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0"/>
        <w:jc w:val="center"/>
      </w:pPr>
      <w:r>
        <w:rPr>
          <w:rFonts w:ascii="Arial" w:cs="Arial" w:eastAsia="Arial" w:hAnsi="Arial"/>
          <w:b/>
          <w:bCs/>
          <w:color w:val="1A1A2E"/>
          <w:sz w:val="56"/>
          <w:szCs w:val="56"/>
        </w:rPr>
        <w:t xml:space="preserve">PROJECT LOOSE THREAD</w:t>
      </w:r>
    </w:p>
    <w:p>
      <w:pPr>
        <w:spacing w:after="200"/>
        <w:jc w:val="center"/>
      </w:pPr>
      <w:r>
        <w:rPr>
          <w:rFonts w:ascii="Arial" w:cs="Arial" w:eastAsia="Arial" w:hAnsi="Arial"/>
          <w:color w:val="C62828"/>
          <w:sz w:val="40"/>
          <w:szCs w:val="40"/>
        </w:rPr>
        <w:t xml:space="preserve">TIER 3: THE OPERATORS</w:t>
      </w:r>
    </w:p>
    <w:p>
      <w:pPr>
        <w:spacing w:after="200"/>
        <w:jc w:val="center"/>
      </w:pPr>
      <w:r>
        <w:rPr>
          <w:rFonts w:ascii="Arial" w:cs="Arial" w:eastAsia="Arial" w:hAnsi="Arial"/>
          <w:color w:val="555555"/>
          <w:sz w:val="26"/>
          <w:szCs w:val="26"/>
        </w:rPr>
        <w:t xml:space="preserve">Intelligence Personnel, Operational Mechanisms &amp; Deal Architecture</w:t>
      </w:r>
    </w:p>
    <w:p>
      <w:pPr>
        <w:spacing w:after="800"/>
        <w:jc w:val="center"/>
      </w:pPr>
      <w:r>
        <w:rPr>
          <w:rFonts w:ascii="Arial" w:cs="Arial" w:eastAsia="Arial" w:hAnsi="Arial"/>
          <w:color w:val="777777"/>
          <w:sz w:val="24"/>
          <w:szCs w:val="24"/>
        </w:rPr>
        <w:t xml:space="preserve">February 14, 2026</w:t>
      </w:r>
    </w:p>
    <w:p>
      <w:pPr>
        <w:spacing w:after="200"/>
        <w:jc w:val="center"/>
      </w:pPr>
      <w:r>
        <w:rPr>
          <w:rFonts w:ascii="Arial" w:cs="Arial" w:eastAsia="Arial" w:hAnsi="Arial"/>
          <w:b/>
          <w:bCs/>
          <w:color w:val="C62828"/>
          <w:sz w:val="22"/>
          <w:szCs w:val="22"/>
        </w:rPr>
        <w:t xml:space="preserve">CLASSIFICATION: OPEN SOURCE INTELLIGENCE (OSINT)</w:t>
      </w:r>
    </w:p>
    <w:p>
      <w:pPr>
        <w:jc w:val="center"/>
      </w:pPr>
      <w:r>
        <w:rPr>
          <w:rFonts w:ascii="Arial" w:cs="Arial" w:eastAsia="Arial" w:hAnsi="Arial"/>
          <w:i/>
          <w:iCs/>
          <w:color w:val="777777"/>
          <w:sz w:val="20"/>
          <w:szCs w:val="20"/>
        </w:rPr>
        <w:t xml:space="preserve">All sources public. Zero classified materials. Zero speculation.</w:t>
      </w:r>
    </w:p>
    <w:p>
      <w:r>
        <w:br w:type="page"/>
      </w:r>
    </w:p>
    <w:p>
      <w:pPr>
        <w:pStyle w:val="Heading1"/>
      </w:pPr>
      <w:r>
        <w:t xml:space="preserve">SECTION 1: TIER 3 METHODOLOGY AND SCOPE</w:t>
      </w:r>
    </w:p>
    <w:p>
      <w:pPr>
        <w:spacing w:after="180"/>
      </w:pPr>
      <w:r>
        <w:rPr>
          <w:rFonts w:ascii="Arial" w:cs="Arial" w:eastAsia="Arial" w:hAnsi="Arial"/>
          <w:sz w:val="22"/>
          <w:szCs w:val="22"/>
        </w:rPr>
        <w:t xml:space="preserve">Tier 1 mapped the corporate entity (Cybrella Inc.) and its personnel. Tier 2 traced the institutional genealogy backwards through every parent company, defense partner, and financial backer from a Manhattan family office to the Warsaw Stock Exchange. Tier 3 goes deeper. It maps the </w:t>
      </w:r>
      <w:r>
        <w:rPr>
          <w:rFonts w:ascii="Arial" w:cs="Arial" w:eastAsia="Arial" w:hAnsi="Arial"/>
          <w:b/>
          <w:bCs/>
          <w:sz w:val="22"/>
          <w:szCs w:val="22"/>
        </w:rPr>
        <w:t xml:space="preserve">operational layer</w:t>
      </w:r>
      <w:r>
        <w:rPr>
          <w:rFonts w:ascii="Arial" w:cs="Arial" w:eastAsia="Arial" w:hAnsi="Arial"/>
          <w:sz w:val="22"/>
          <w:szCs w:val="22"/>
        </w:rPr>
        <w:t xml:space="preserve">: the individual intelligence officers, the specific deals they brokered, the surveillance systems they designed, the money transfers they executed, and the mechanisms by which state intelligence capabilities were privatized and exported to foreign governments through commercial fronts.</w:t>
      </w:r>
    </w:p>
    <w:p>
      <w:pPr>
        <w:spacing w:after="180"/>
      </w:pPr>
      <w:r>
        <w:rPr>
          <w:rFonts w:ascii="Arial" w:cs="Arial" w:eastAsia="Arial" w:hAnsi="Arial"/>
          <w:sz w:val="22"/>
          <w:szCs w:val="22"/>
        </w:rPr>
        <w:t xml:space="preserve">The primary new evidentiary basis for Tier 3 is threefold. First, the DOJ Epstein Library (Data Sets 1 through 9, released January 30 through February 12, 2026), comprising over 3 million pages of documents, 180,000 images, and 2,000 videos. Second, the Handala/Distributed Denial of Secrets email cache: over 100,000 emails from Ehud Barak’s inbox spanning 2013 to 2016, authenticated by Drop Site News through timestamp analysis and cross-corroboration with House Oversight Committee releases. Third, ongoing investigative journalism from Drop Site News, Reason, Common Dreams, Al Jazeera, Anadolu Agency, and CNN, all published between August 2025 and February 2026.</w:t>
      </w:r>
    </w:p>
    <w:p>
      <w:pPr>
        <w:spacing w:after="180"/>
      </w:pPr>
      <w:r>
        <w:rPr>
          <w:rFonts w:ascii="Arial" w:cs="Arial" w:eastAsia="Arial" w:hAnsi="Arial"/>
          <w:sz w:val="22"/>
          <w:szCs w:val="22"/>
        </w:rPr>
        <w:t xml:space="preserve">Every claim in this document can be independently verified through the cited sources. Where allegations derive from an FBI confidential human source (CHS) memo or other unverified investigative material, this is explicitly stated. The distinction between documented fact and allegation is maintained throughout.</w:t>
      </w:r>
    </w:p>
    <w:p>
      <w:r>
        <w:br w:type="page"/>
      </w:r>
    </w:p>
    <w:p>
      <w:pPr>
        <w:pStyle w:val="Heading1"/>
      </w:pPr>
      <w:r>
        <w:t xml:space="preserve">SECTION 2: THE INTELLIGENCE PERSONNEL</w:t>
      </w:r>
    </w:p>
    <w:p>
      <w:pPr>
        <w:spacing w:after="180"/>
      </w:pPr>
      <w:r>
        <w:rPr>
          <w:rFonts w:ascii="Arial" w:cs="Arial" w:eastAsia="Arial" w:hAnsi="Arial"/>
          <w:sz w:val="22"/>
          <w:szCs w:val="22"/>
        </w:rPr>
        <w:t xml:space="preserve">Tier 2 identified corporate entities. Tier 3 identifies the specific intelligence professionals who operated within and through those entities. These are not abstract institutional connections. They are named individuals with documented military intelligence careers, documented stays at Epstein’s properties, documented financial transfers, and documented involvement in foreign surveillance deals.</w:t>
      </w:r>
    </w:p>
    <w:p>
      <w:pPr>
        <w:pStyle w:val="Heading2"/>
      </w:pPr>
      <w:r>
        <w:t xml:space="preserve">2.1 Yoni Koren: The Resident Operative</w:t>
      </w:r>
    </w:p>
    <w:p>
      <w:pPr>
        <w:spacing w:after="180"/>
      </w:pPr>
      <w:r>
        <w:rPr>
          <w:rFonts w:ascii="Arial" w:cs="Arial" w:eastAsia="Arial" w:hAnsi="Arial"/>
          <w:sz w:val="22"/>
          <w:szCs w:val="22"/>
        </w:rPr>
        <w:t xml:space="preserve"/>
      </w:r>
      <w:r>
        <w:rPr>
          <w:rFonts w:ascii="Arial" w:cs="Arial" w:eastAsia="Arial" w:hAnsi="Arial"/>
          <w:b/>
          <w:bCs/>
          <w:sz w:val="22"/>
          <w:szCs w:val="22"/>
        </w:rPr>
        <w:t xml:space="preserve">Identity</w:t>
      </w:r>
      <w:r>
        <w:rPr>
          <w:rFonts w:ascii="Arial" w:cs="Arial" w:eastAsia="Arial" w:hAnsi="Arial"/>
          <w:sz w:val="22"/>
          <w:szCs w:val="22"/>
        </w:rPr>
        <w:t xml:space="preserve">: Lieutenant Colonel (Reserve), Israeli Military Intelligence Directorate (Aman). Longtime senior aide to Ehud Barak. Described by Barak in his eulogy (Koren died of cancer in 2023) as a “talented intelligence officer with endless loyalty to the state.” Career spent in covert operations alongside the Mossad.</w:t>
      </w:r>
    </w:p>
    <w:p>
      <w:pPr>
        <w:spacing w:after="180"/>
      </w:pPr>
      <w:r>
        <w:rPr>
          <w:rFonts w:ascii="Arial" w:cs="Arial" w:eastAsia="Arial" w:hAnsi="Arial"/>
          <w:sz w:val="22"/>
          <w:szCs w:val="22"/>
        </w:rPr>
        <w:t xml:space="preserve"/>
      </w:r>
      <w:r>
        <w:rPr>
          <w:rFonts w:ascii="Arial" w:cs="Arial" w:eastAsia="Arial" w:hAnsi="Arial"/>
          <w:b/>
          <w:bCs/>
          <w:sz w:val="22"/>
          <w:szCs w:val="22"/>
        </w:rPr>
        <w:t xml:space="preserve">Documented Stays at Epstein’s Manhattan Apartment</w:t>
      </w:r>
      <w:r>
        <w:rPr>
          <w:rFonts w:ascii="Arial" w:cs="Arial" w:eastAsia="Arial" w:hAnsi="Arial"/>
          <w:sz w:val="22"/>
          <w:szCs w:val="22"/>
        </w:rPr>
        <w:t xml:space="preserve">: According to Drop Site News (November 11, 2025), compiled from schedules released by the House Oversight Committee and the Handala email cache, Koren stayed at Epstein’s apartment on at least three documented occasions: February 2013 (while still serving as aide to then-Defense Minister Barak), October 2014 (two weeks), and September 2015 (ten days). These were not social visits. Koren was an active intelligence officer during the first stay.</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Financial Transfer</w:t>
      </w:r>
      <w:r>
        <w:rPr>
          <w:rFonts w:ascii="Arial" w:cs="Arial" w:eastAsia="Arial" w:hAnsi="Arial"/>
          <w:sz w:val="22"/>
          <w:szCs w:val="22"/>
        </w:rPr>
        <w:t xml:space="preserve">: On February 23, 2015, Barak emailed Epstein with subject line “Yoni acc. Info,” containing wire transfer details for a Citibank account belonging to “Itzhak Koren.” The purpose of the wire transfer is not apparent from the email records. Three days later, Barak sent Koren an unusual email (in English, whereas their correspondence was almost exclusively in Hebrew) with detailed instructions to collect a package containing Beats by Dre headphones from the Hyatt 48LEX hotel, with an attached envelope containing a receipt and a bank card. Koren immediately understood and asked: “No problem, what’s her name?” Barak replied: “Rachel Levin.” This name appears nowhere else in Barak’s emails.</w:t>
      </w:r>
    </w:p>
    <w:p>
      <w:pPr>
        <w:spacing w:after="180"/>
      </w:pPr>
      <w:r>
        <w:rPr>
          <w:rFonts w:ascii="Arial" w:cs="Arial" w:eastAsia="Arial" w:hAnsi="Arial"/>
          <w:sz w:val="22"/>
          <w:szCs w:val="22"/>
        </w:rPr>
        <w:t xml:space="preserve"/>
      </w:r>
      <w:r>
        <w:rPr>
          <w:rFonts w:ascii="Arial" w:cs="Arial" w:eastAsia="Arial" w:hAnsi="Arial"/>
          <w:b/>
          <w:bCs/>
          <w:sz w:val="22"/>
          <w:szCs w:val="22"/>
        </w:rPr>
        <w:t xml:space="preserve">Pentagon and White House Access</w:t>
      </w:r>
      <w:r>
        <w:rPr>
          <w:rFonts w:ascii="Arial" w:cs="Arial" w:eastAsia="Arial" w:hAnsi="Arial"/>
          <w:sz w:val="22"/>
          <w:szCs w:val="22"/>
        </w:rPr>
        <w:t xml:space="preserve">: According to the Middle East Monitor (November 12, 2025), Koren arranged private access to the Pentagon and White House for Barak’s family via his contacts with former CIA and Department of Defense officials, including former CIA Chief of Staff </w:t>
      </w:r>
      <w:r>
        <w:rPr>
          <w:rFonts w:ascii="Arial" w:cs="Arial" w:eastAsia="Arial" w:hAnsi="Arial"/>
          <w:b/>
          <w:bCs/>
          <w:sz w:val="22"/>
          <w:szCs w:val="22"/>
        </w:rPr>
        <w:t xml:space="preserve">Jeremy Bash</w:t>
      </w:r>
      <w:r>
        <w:rPr>
          <w:rFonts w:ascii="Arial" w:cs="Arial" w:eastAsia="Arial" w:hAnsi="Arial"/>
          <w:sz w:val="22"/>
          <w:szCs w:val="22"/>
        </w:rPr>
        <w:t xml:space="preserve">. On March 25, 2013 (one week after Barak left his defense minister post), Koren forwarded a personal invitation from Bash to participate on a panel at the </w:t>
      </w:r>
      <w:r>
        <w:rPr>
          <w:rFonts w:ascii="Arial" w:cs="Arial" w:eastAsia="Arial" w:hAnsi="Arial"/>
          <w:b/>
          <w:bCs/>
          <w:sz w:val="22"/>
          <w:szCs w:val="22"/>
        </w:rPr>
        <w:t xml:space="preserve">Panetta Institute for Public Policy</w:t>
      </w:r>
      <w:r>
        <w:rPr>
          <w:rFonts w:ascii="Arial" w:cs="Arial" w:eastAsia="Arial" w:hAnsi="Arial"/>
          <w:sz w:val="22"/>
          <w:szCs w:val="22"/>
        </w:rPr>
        <w:t xml:space="preserve"> in Monterey, California. Barak accepted and expressed eagerness to discuss “possible opportunities with LP [Leon Panetta] and YK [Yoni Koren].”</w:t>
      </w:r>
    </w:p>
    <w:p>
      <w:pPr>
        <w:spacing w:after="180"/>
      </w:pPr>
      <w:r>
        <w:rPr>
          <w:rFonts w:ascii="Arial" w:cs="Arial" w:eastAsia="Arial" w:hAnsi="Arial"/>
          <w:sz w:val="22"/>
          <w:szCs w:val="22"/>
        </w:rPr>
        <w:t xml:space="preserve"/>
      </w:r>
      <w:r>
        <w:rPr>
          <w:rFonts w:ascii="Arial" w:cs="Arial" w:eastAsia="Arial" w:hAnsi="Arial"/>
          <w:b/>
          <w:bCs/>
          <w:sz w:val="22"/>
          <w:szCs w:val="22"/>
        </w:rPr>
        <w:t xml:space="preserve">Connection to Cybrella Chain</w:t>
      </w:r>
      <w:r>
        <w:rPr>
          <w:rFonts w:ascii="Arial" w:cs="Arial" w:eastAsia="Arial" w:hAnsi="Arial"/>
          <w:sz w:val="22"/>
          <w:szCs w:val="22"/>
        </w:rPr>
        <w:t xml:space="preserve">: Koren operated as the physical bridge between Barak’s intelligence network and Epstein’s Manhattan infrastructure during the exact period (2013 to 2015) when the Cote d’Ivoire surveillance deal was negotiated, the Mongolia security agreement was brokered, and the Russia/Syria backchannel was established. Barak’s network is the same network that produced the Ness Technologies ecosystem, the NessBit joint venture with Elbit, and ultimately the personnel who founded Cybrella.</w:t>
      </w:r>
    </w:p>
    <w:p>
      <w:pPr>
        <w:pStyle w:val="Heading2"/>
      </w:pPr>
      <w:r>
        <w:t xml:space="preserve">2.2 Aharon Ze’evi-Farkash: The Surveillance Architect</w:t>
      </w:r>
    </w:p>
    <w:p>
      <w:pPr>
        <w:spacing w:after="180"/>
      </w:pPr>
      <w:r>
        <w:rPr>
          <w:rFonts w:ascii="Arial" w:cs="Arial" w:eastAsia="Arial" w:hAnsi="Arial"/>
          <w:sz w:val="22"/>
          <w:szCs w:val="22"/>
        </w:rPr>
        <w:t xml:space="preserve"/>
      </w:r>
      <w:r>
        <w:rPr>
          <w:rFonts w:ascii="Arial" w:cs="Arial" w:eastAsia="Arial" w:hAnsi="Arial"/>
          <w:b/>
          <w:bCs/>
          <w:sz w:val="22"/>
          <w:szCs w:val="22"/>
        </w:rPr>
        <w:t xml:space="preserve">Identity</w:t>
      </w:r>
      <w:r>
        <w:rPr>
          <w:rFonts w:ascii="Arial" w:cs="Arial" w:eastAsia="Arial" w:hAnsi="Arial"/>
          <w:sz w:val="22"/>
          <w:szCs w:val="22"/>
        </w:rPr>
        <w:t xml:space="preserve">: Major General (Reserve). Former head of the Israeli Military Intelligence Directorate (Aman, 2002 to 2006). Former commander of Unit 8200 (Israel’s SIGINT National Unit, 1990 to 1993). Approximately 40-year career in the Intelligence Branch. Post-retirement: founded FST Biometrics (FST21), headed the Intelligence and National Defense Program at INSS (Institute for National Security Studies) at Tel Aviv University.</w:t>
      </w:r>
    </w:p>
    <w:p>
      <w:pPr>
        <w:spacing w:after="180"/>
      </w:pPr>
      <w:r>
        <w:rPr>
          <w:rFonts w:ascii="Arial" w:cs="Arial" w:eastAsia="Arial" w:hAnsi="Arial"/>
          <w:sz w:val="22"/>
          <w:szCs w:val="22"/>
        </w:rPr>
        <w:t xml:space="preserve"/>
      </w:r>
      <w:r>
        <w:rPr>
          <w:rFonts w:ascii="Arial" w:cs="Arial" w:eastAsia="Arial" w:hAnsi="Arial"/>
          <w:b/>
          <w:bCs/>
          <w:sz w:val="22"/>
          <w:szCs w:val="22"/>
        </w:rPr>
        <w:t xml:space="preserve">The Cote d’Ivoire SIGINT Proposal</w:t>
      </w:r>
      <w:r>
        <w:rPr>
          <w:rFonts w:ascii="Arial" w:cs="Arial" w:eastAsia="Arial" w:hAnsi="Arial"/>
          <w:sz w:val="22"/>
          <w:szCs w:val="22"/>
        </w:rPr>
        <w:t xml:space="preserve">: On September 16, 2013, Ze’evi-Farkash sent Barak a 13-page PDF document proposing a complete SIGINT organization for Cote d’Ivoire. Per Drop Site News (November 7, 2025), the document mapped out the architecture for eavesdropping on phone calls, satellites, tactical radio, and “special targets” such as cybercafes. Data streams would flow to “media processing” servers for analyst review, then be synthesized into reports for security leaders. The document was co-authored by </w:t>
      </w:r>
      <w:r>
        <w:rPr>
          <w:rFonts w:ascii="Arial" w:cs="Arial" w:eastAsia="Arial" w:hAnsi="Arial"/>
          <w:b/>
          <w:bCs/>
          <w:sz w:val="22"/>
          <w:szCs w:val="22"/>
        </w:rPr>
        <w:t xml:space="preserve">Amnon Unger</w:t>
      </w:r>
      <w:r>
        <w:rPr>
          <w:rFonts w:ascii="Arial" w:cs="Arial" w:eastAsia="Arial" w:hAnsi="Arial"/>
          <w:sz w:val="22"/>
          <w:szCs w:val="22"/>
        </w:rPr>
        <w:t xml:space="preserve">, who together with Ze’evi-Farkash developed these systems in occupied Palestine during the two Intifadas (1990 to 2005). Both men had been senior commanders in Unit 8200.</w:t>
      </w:r>
    </w:p>
    <w:p>
      <w:pPr>
        <w:spacing w:after="180"/>
      </w:pPr>
      <w:r>
        <w:rPr>
          <w:rFonts w:ascii="Arial" w:cs="Arial" w:eastAsia="Arial" w:hAnsi="Arial"/>
          <w:sz w:val="22"/>
          <w:szCs w:val="22"/>
        </w:rPr>
        <w:t xml:space="preserve"/>
      </w:r>
      <w:r>
        <w:rPr>
          <w:rFonts w:ascii="Arial" w:cs="Arial" w:eastAsia="Arial" w:hAnsi="Arial"/>
          <w:b/>
          <w:bCs/>
          <w:sz w:val="22"/>
          <w:szCs w:val="22"/>
        </w:rPr>
        <w:t xml:space="preserve">Significance</w:t>
      </w:r>
      <w:r>
        <w:rPr>
          <w:rFonts w:ascii="Arial" w:cs="Arial" w:eastAsia="Arial" w:hAnsi="Arial"/>
          <w:sz w:val="22"/>
          <w:szCs w:val="22"/>
        </w:rPr>
        <w:t xml:space="preserve">: This is not a speculative connection. A former chief of Israeli military intelligence and former commander of Unit 8200 authored a mass surveillance proposal for an African nation, sent it to the former Prime Minister and Defense Minister who controlled the Elbit/Ness/NessBit defense chain, during a deal brokered in part by Jeffrey Epstein. The technology was explicitly described as having been developed during operations in Palestinian territories.</w:t>
      </w:r>
    </w:p>
    <w:p>
      <w:pPr>
        <w:pStyle w:val="Heading2"/>
      </w:pPr>
      <w:r>
        <w:t xml:space="preserve">2.3 Pinhas Buchris: The Unit 8200/81 Commander</w:t>
      </w:r>
    </w:p>
    <w:p>
      <w:pPr>
        <w:spacing w:after="180"/>
      </w:pPr>
      <w:r>
        <w:rPr>
          <w:rFonts w:ascii="Arial" w:cs="Arial" w:eastAsia="Arial" w:hAnsi="Arial"/>
          <w:sz w:val="22"/>
          <w:szCs w:val="22"/>
        </w:rPr>
        <w:t xml:space="preserve"/>
      </w:r>
      <w:r>
        <w:rPr>
          <w:rFonts w:ascii="Arial" w:cs="Arial" w:eastAsia="Arial" w:hAnsi="Arial"/>
          <w:b/>
          <w:bCs/>
          <w:sz w:val="22"/>
          <w:szCs w:val="22"/>
        </w:rPr>
        <w:t xml:space="preserve">Identity</w:t>
      </w:r>
      <w:r>
        <w:rPr>
          <w:rFonts w:ascii="Arial" w:cs="Arial" w:eastAsia="Arial" w:hAnsi="Arial"/>
          <w:sz w:val="22"/>
          <w:szCs w:val="22"/>
        </w:rPr>
        <w:t xml:space="preserve">: Brigadier General (Reserve). Former commander of Unit 8200 (IDF’s signal intelligence and code decryption unit) and Unit 81 (secret technology unit, Special Operations Division). Participated in the Entebbe raid (1976). Former Director General of the Israeli Ministry of Defense (during Barak’s tenure as Defense Minister). Former special advisor to the Office of the Prime Minister. Current venture capitalist and founder of State of Mind Ventures. Recipient of the Israel Defense Prize, the Israel Security Award, and a presidential medal. Board member of AIPAC.</w:t>
      </w:r>
    </w:p>
    <w:p>
      <w:pPr>
        <w:spacing w:after="180"/>
      </w:pPr>
      <w:r>
        <w:rPr>
          <w:rFonts w:ascii="Arial" w:cs="Arial" w:eastAsia="Arial" w:hAnsi="Arial"/>
          <w:sz w:val="22"/>
          <w:szCs w:val="22"/>
        </w:rPr>
        <w:t xml:space="preserve"/>
      </w:r>
      <w:r>
        <w:rPr>
          <w:rFonts w:ascii="Arial" w:cs="Arial" w:eastAsia="Arial" w:hAnsi="Arial"/>
          <w:b/>
          <w:bCs/>
          <w:sz w:val="22"/>
          <w:szCs w:val="22"/>
        </w:rPr>
        <w:t xml:space="preserve">Carbyne Board Membership</w:t>
      </w:r>
      <w:r>
        <w:rPr>
          <w:rFonts w:ascii="Arial" w:cs="Arial" w:eastAsia="Arial" w:hAnsi="Arial"/>
          <w:sz w:val="22"/>
          <w:szCs w:val="22"/>
        </w:rPr>
        <w:t xml:space="preserve">: Co-founder and director of Carbyne (formerly Reporty Homeland Security), the emergency response technology company in which Epstein invested at least $1.5 million through Barak’s investment vehicle Sum (E.B.) 2015. Per Haaretz and Calcalist reporting (2019), Buchris told Haaretz that the investment was structured to conceal Epstein’s role: “Barak brought the money and as far as I’m concerned it’s his.” According to DOJ filings reported in February 2026, Barak and Epstein maneuvered to ensure that Buchris and co-founder Amir Elichai remained unaware of Epstein’s involvement.</w:t>
      </w:r>
    </w:p>
    <w:p>
      <w:pPr>
        <w:spacing w:after="180"/>
      </w:pPr>
      <w:r>
        <w:rPr>
          <w:rFonts w:ascii="Arial" w:cs="Arial" w:eastAsia="Arial" w:hAnsi="Arial"/>
          <w:sz w:val="22"/>
          <w:szCs w:val="22"/>
        </w:rPr>
        <w:t xml:space="preserve"/>
      </w:r>
      <w:r>
        <w:rPr>
          <w:rFonts w:ascii="Arial" w:cs="Arial" w:eastAsia="Arial" w:hAnsi="Arial"/>
          <w:b/>
          <w:bCs/>
          <w:sz w:val="22"/>
          <w:szCs w:val="22"/>
        </w:rPr>
        <w:t xml:space="preserve">Significance</w:t>
      </w:r>
      <w:r>
        <w:rPr>
          <w:rFonts w:ascii="Arial" w:cs="Arial" w:eastAsia="Arial" w:hAnsi="Arial"/>
          <w:sz w:val="22"/>
          <w:szCs w:val="22"/>
        </w:rPr>
        <w:t xml:space="preserve">: The former commander of both Unit 8200 and Unit 81, who also served as Director General of the Ministry of Defense under Barak, sat on the board of a surveillance technology company co-funded by Epstein and chaired by Barak. This individual’s career encompasses the complete spectrum of Israeli signals intelligence, military technology development, and defense ministry administration. Carbyne’s other co-founders (Amir Elichai, Lital Leshem) are also Unit 8200 veterans. Leshem later worked for Israeli private intelligence firm Black Cube.</w:t>
      </w:r>
    </w:p>
    <w:p>
      <w:pPr>
        <w:pStyle w:val="Heading2"/>
      </w:pPr>
      <w:r>
        <w:t xml:space="preserve">2.4 Doron Cohen: The Brother-in-Law Intermediary</w:t>
      </w:r>
    </w:p>
    <w:p>
      <w:pPr>
        <w:spacing w:after="180"/>
      </w:pPr>
      <w:r>
        <w:rPr>
          <w:rFonts w:ascii="Arial" w:cs="Arial" w:eastAsia="Arial" w:hAnsi="Arial"/>
          <w:sz w:val="22"/>
          <w:szCs w:val="22"/>
        </w:rPr>
        <w:t xml:space="preserve"/>
      </w:r>
      <w:r>
        <w:rPr>
          <w:rFonts w:ascii="Arial" w:cs="Arial" w:eastAsia="Arial" w:hAnsi="Arial"/>
          <w:b/>
          <w:bCs/>
          <w:sz w:val="22"/>
          <w:szCs w:val="22"/>
        </w:rPr>
        <w:t xml:space="preserve">Identity</w:t>
      </w:r>
      <w:r>
        <w:rPr>
          <w:rFonts w:ascii="Arial" w:cs="Arial" w:eastAsia="Arial" w:hAnsi="Arial"/>
          <w:sz w:val="22"/>
          <w:szCs w:val="22"/>
        </w:rPr>
        <w:t xml:space="preserve">: Barak’s business partner and brother-in-law. Primary intermediary for African operations.</w:t>
      </w:r>
    </w:p>
    <w:p>
      <w:pPr>
        <w:spacing w:after="180"/>
      </w:pPr>
      <w:r>
        <w:rPr>
          <w:rFonts w:ascii="Arial" w:cs="Arial" w:eastAsia="Arial" w:hAnsi="Arial"/>
          <w:sz w:val="22"/>
          <w:szCs w:val="22"/>
        </w:rPr>
        <w:t xml:space="preserve"/>
      </w:r>
      <w:r>
        <w:rPr>
          <w:rFonts w:ascii="Arial" w:cs="Arial" w:eastAsia="Arial" w:hAnsi="Arial"/>
          <w:b/>
          <w:bCs/>
          <w:sz w:val="22"/>
          <w:szCs w:val="22"/>
        </w:rPr>
        <w:t xml:space="preserve">Documented Role</w:t>
      </w:r>
      <w:r>
        <w:rPr>
          <w:rFonts w:ascii="Arial" w:cs="Arial" w:eastAsia="Arial" w:hAnsi="Arial"/>
          <w:sz w:val="22"/>
          <w:szCs w:val="22"/>
        </w:rPr>
        <w:t xml:space="preserve">: On March 19, 2013 (one day after Barak left his defense minister post), Cohen emailed Barak materials prepared by </w:t>
      </w:r>
      <w:r>
        <w:rPr>
          <w:rFonts w:ascii="Arial" w:cs="Arial" w:eastAsia="Arial" w:hAnsi="Arial"/>
          <w:b/>
          <w:bCs/>
          <w:sz w:val="22"/>
          <w:szCs w:val="22"/>
        </w:rPr>
        <w:t xml:space="preserve">MF Group</w:t>
      </w:r>
      <w:r>
        <w:rPr>
          <w:rFonts w:ascii="Arial" w:cs="Arial" w:eastAsia="Arial" w:hAnsi="Arial"/>
          <w:sz w:val="22"/>
          <w:szCs w:val="22"/>
        </w:rPr>
        <w:t xml:space="preserve">, a French-Israeli security contractor run by </w:t>
      </w:r>
      <w:r>
        <w:rPr>
          <w:rFonts w:ascii="Arial" w:cs="Arial" w:eastAsia="Arial" w:hAnsi="Arial"/>
          <w:b/>
          <w:bCs/>
          <w:sz w:val="22"/>
          <w:szCs w:val="22"/>
        </w:rPr>
        <w:t xml:space="preserve">Michel Farjon</w:t>
      </w:r>
      <w:r>
        <w:rPr>
          <w:rFonts w:ascii="Arial" w:cs="Arial" w:eastAsia="Arial" w:hAnsi="Arial"/>
          <w:sz w:val="22"/>
          <w:szCs w:val="22"/>
        </w:rPr>
        <w:t xml:space="preserve">. Per Drop Site News, MF Group was a consortium of companies spread across several European countries that did security work in Africa, including a controversial sale of military helicopters to the government of Cameroon. The materials described a surveillance and video-monitoring center for Abidjan, the Cote d’Ivoire capital. On August 17, 2014, Cohen emailed Barak: “I met the man who has some money in the bank in Africa. Very interesting and very generous offer. Let’s talk.” Barak replied: “Who is the man who has money in Africa and what does he offer? Catch me on the mobile to explain.”</w:t>
      </w:r>
    </w:p>
    <w:p>
      <w:pPr>
        <w:spacing w:after="180"/>
      </w:pPr>
      <w:r>
        <w:rPr>
          <w:rFonts w:ascii="Arial" w:cs="Arial" w:eastAsia="Arial" w:hAnsi="Arial"/>
          <w:sz w:val="22"/>
          <w:szCs w:val="22"/>
        </w:rPr>
        <w:t xml:space="preserve"/>
      </w:r>
      <w:r>
        <w:rPr>
          <w:rFonts w:ascii="Arial" w:cs="Arial" w:eastAsia="Arial" w:hAnsi="Arial"/>
          <w:b/>
          <w:bCs/>
          <w:sz w:val="22"/>
          <w:szCs w:val="22"/>
        </w:rPr>
        <w:t xml:space="preserve">Significance</w:t>
      </w:r>
      <w:r>
        <w:rPr>
          <w:rFonts w:ascii="Arial" w:cs="Arial" w:eastAsia="Arial" w:hAnsi="Arial"/>
          <w:sz w:val="22"/>
          <w:szCs w:val="22"/>
        </w:rPr>
        <w:t xml:space="preserve">: Cohen operated as the cutout between Barak and the European-based security contractors executing African operations. His communications demonstrate that the Cote d’Ivoire deal was not Barak’s only African venture; multiple deals were being orchestrated simultaneously.</w:t>
      </w:r>
    </w:p>
    <w:p>
      <w:pPr>
        <w:pStyle w:val="Heading2"/>
      </w:pPr>
      <w:r>
        <w:t xml:space="preserve">2.5 Amos Malka: The Security Chain Contact</w:t>
      </w:r>
    </w:p>
    <w:p>
      <w:pPr>
        <w:spacing w:after="180"/>
      </w:pPr>
      <w:r>
        <w:rPr>
          <w:rFonts w:ascii="Arial" w:cs="Arial" w:eastAsia="Arial" w:hAnsi="Arial"/>
          <w:sz w:val="22"/>
          <w:szCs w:val="22"/>
        </w:rPr>
        <w:t xml:space="preserve">Per Zee News (November 16, 2025), citing Drop Site reporting, during the pause in negotiations caused by the UN arms embargo report in April 2013, Barak contacted </w:t>
      </w:r>
      <w:r>
        <w:rPr>
          <w:rFonts w:ascii="Arial" w:cs="Arial" w:eastAsia="Arial" w:hAnsi="Arial"/>
          <w:b/>
          <w:bCs/>
          <w:sz w:val="22"/>
          <w:szCs w:val="22"/>
        </w:rPr>
        <w:t xml:space="preserve">Amos Malka</w:t>
      </w:r>
      <w:r>
        <w:rPr>
          <w:rFonts w:ascii="Arial" w:cs="Arial" w:eastAsia="Arial" w:hAnsi="Arial"/>
          <w:sz w:val="22"/>
          <w:szCs w:val="22"/>
        </w:rPr>
        <w:t xml:space="preserve"> (a senior Israeli security official), </w:t>
      </w:r>
      <w:r>
        <w:rPr>
          <w:rFonts w:ascii="Arial" w:cs="Arial" w:eastAsia="Arial" w:hAnsi="Arial"/>
          <w:b/>
          <w:bCs/>
          <w:sz w:val="22"/>
          <w:szCs w:val="22"/>
        </w:rPr>
        <w:t xml:space="preserve">Michael “Micky” Federmann</w:t>
      </w:r>
      <w:r>
        <w:rPr>
          <w:rFonts w:ascii="Arial" w:cs="Arial" w:eastAsia="Arial" w:hAnsi="Arial"/>
          <w:sz w:val="22"/>
          <w:szCs w:val="22"/>
        </w:rPr>
        <w:t xml:space="preserve"> (the Elbit Systems chairman and Honorary Consul of Cote d’Ivoire in Israel, documented in Tier 2), and </w:t>
      </w:r>
      <w:r>
        <w:rPr>
          <w:rFonts w:ascii="Arial" w:cs="Arial" w:eastAsia="Arial" w:hAnsi="Arial"/>
          <w:b/>
          <w:bCs/>
          <w:sz w:val="22"/>
          <w:szCs w:val="22"/>
        </w:rPr>
        <w:t xml:space="preserve">Sidi Tiemoko Toure</w:t>
      </w:r>
      <w:r>
        <w:rPr>
          <w:rFonts w:ascii="Arial" w:cs="Arial" w:eastAsia="Arial" w:hAnsi="Arial"/>
          <w:sz w:val="22"/>
          <w:szCs w:val="22"/>
        </w:rPr>
        <w:t xml:space="preserve"> (Ouattara’s chief of staff). This confirms that Barak was simultaneously working the Israeli defense establishment (Malka), the Elbit/Federmann corporate chain (Federmann), and the Ivorian government (Toure) on the same deal. This is the first documented instance where all three chains identified in Tier 2 are shown operating in coordination on a single transaction.</w:t>
      </w:r>
    </w:p>
    <w:p>
      <w:r>
        <w:br w:type="page"/>
      </w:r>
    </w:p>
    <w:p>
      <w:pPr>
        <w:pStyle w:val="Heading1"/>
      </w:pPr>
      <w:r>
        <w:t xml:space="preserve">SECTION 3: THE DOCUMENTED DEALS</w:t>
      </w:r>
    </w:p>
    <w:p>
      <w:pPr>
        <w:spacing w:after="180"/>
      </w:pPr>
      <w:r>
        <w:rPr>
          <w:rFonts w:ascii="Arial" w:cs="Arial" w:eastAsia="Arial" w:hAnsi="Arial"/>
          <w:sz w:val="22"/>
          <w:szCs w:val="22"/>
        </w:rPr>
        <w:t xml:space="preserve">The DOJ releases and Handala emails, combined with Drop Site News’s investigative reporting, document at minimum five distinct international operations brokered or facilitated by the Epstein-Barak partnership between 2011 and 2016. Each of these deals involved the export of Israeli intelligence capabilities or the leveraging of intelligence networks for financial or strategic gain.</w:t>
      </w:r>
    </w:p>
    <w:p>
      <w:pPr>
        <w:pStyle w:val="Heading2"/>
      </w:pPr>
      <w:r>
        <w:t xml:space="preserve">3.1 Cote d’Ivoire: Mass Surveillance Sale (2012–2014)</w:t>
      </w:r>
    </w:p>
    <w:p>
      <w:pPr>
        <w:spacing w:after="180"/>
      </w:pPr>
      <w:r>
        <w:rPr>
          <w:rFonts w:ascii="Arial" w:cs="Arial" w:eastAsia="Arial" w:hAnsi="Arial"/>
          <w:sz w:val="22"/>
          <w:szCs w:val="22"/>
        </w:rPr>
        <w:t xml:space="preserve"/>
      </w:r>
      <w:r>
        <w:rPr>
          <w:rFonts w:ascii="Arial" w:cs="Arial" w:eastAsia="Arial" w:hAnsi="Arial"/>
          <w:b/>
          <w:bCs/>
          <w:sz w:val="22"/>
          <w:szCs w:val="22"/>
        </w:rPr>
        <w:t xml:space="preserve">Timeline</w:t>
      </w:r>
      <w:r>
        <w:rPr>
          <w:rFonts w:ascii="Arial" w:cs="Arial" w:eastAsia="Arial" w:hAnsi="Arial"/>
          <w:sz w:val="22"/>
          <w:szCs w:val="22"/>
        </w:rPr>
        <w:t xml:space="preserve">: June 2012: Ivorian President Ouattara met Barak and Netanyahu in Jerusalem after surviving a coup attempt. An Israeli team traveled to Cote d’Ivoire to study security needs. March 2013: Barak left his defense minister post. Cohen immediately forwarded MF Group surveillance materials. Barak visited Abidjan on August 1, 2013. September 16, 2013: Ze’evi-Farkash sent the 13-page SIGINT proposal. June 2014: Israeli FM Lieberman signed a formal defense and internal security agreement with Cote d’Ivoire, accompanied by 50+ Israeli businessmen.</w:t>
      </w:r>
    </w:p>
    <w:p>
      <w:pPr>
        <w:spacing w:after="180"/>
      </w:pPr>
      <w:r>
        <w:rPr>
          <w:rFonts w:ascii="Arial" w:cs="Arial" w:eastAsia="Arial" w:hAnsi="Arial"/>
          <w:sz w:val="22"/>
          <w:szCs w:val="22"/>
        </w:rPr>
        <w:t xml:space="preserve"/>
      </w:r>
      <w:r>
        <w:rPr>
          <w:rFonts w:ascii="Arial" w:cs="Arial" w:eastAsia="Arial" w:hAnsi="Arial"/>
          <w:b/>
          <w:bCs/>
          <w:sz w:val="22"/>
          <w:szCs w:val="22"/>
        </w:rPr>
        <w:t xml:space="preserve">Epstein’s Role</w:t>
      </w:r>
      <w:r>
        <w:rPr>
          <w:rFonts w:ascii="Arial" w:cs="Arial" w:eastAsia="Arial" w:hAnsi="Arial"/>
          <w:sz w:val="22"/>
          <w:szCs w:val="22"/>
        </w:rPr>
        <w:t xml:space="preserve">: Epstein met privately in New York with Ouattara’s inner circle (his son, his niece, and his chief of staff) while Barak met with Ouattara in Jerusalem. In an email to Barak, Epstein wrote: “with civil unrest exploding… and the desperation of those in power, isn’t this perfect for you.” Barak replied: “You’re right in a way. But not simple to transform it into a cash flow.”</w:t>
      </w:r>
    </w:p>
    <w:p>
      <w:pPr>
        <w:spacing w:after="180"/>
      </w:pPr>
      <w:r>
        <w:rPr>
          <w:rFonts w:ascii="Arial" w:cs="Arial" w:eastAsia="Arial" w:hAnsi="Arial"/>
          <w:sz w:val="22"/>
          <w:szCs w:val="22"/>
        </w:rPr>
        <w:t xml:space="preserve"/>
      </w:r>
      <w:r>
        <w:rPr>
          <w:rFonts w:ascii="Arial" w:cs="Arial" w:eastAsia="Arial" w:hAnsi="Arial"/>
          <w:b/>
          <w:bCs/>
          <w:sz w:val="22"/>
          <w:szCs w:val="22"/>
        </w:rPr>
        <w:t xml:space="preserve">Technology</w:t>
      </w:r>
      <w:r>
        <w:rPr>
          <w:rFonts w:ascii="Arial" w:cs="Arial" w:eastAsia="Arial" w:hAnsi="Arial"/>
          <w:sz w:val="22"/>
          <w:szCs w:val="22"/>
        </w:rPr>
        <w:t xml:space="preserve">: SIGINT system designed to intercept phone calls, satellites, tactical radio, and monitor cybercafes. Developed by Ze’evi-Farkash and Amnon Unger, both former Unit 8200 senior commanders, using technology originally developed during the Palestinian Intifadas. Routed through private firms (MF Group, Logic Industries) to obscure direct Israeli state involvement.</w:t>
      </w:r>
    </w:p>
    <w:p>
      <w:pPr>
        <w:spacing w:after="180"/>
      </w:pPr>
      <w:r>
        <w:rPr>
          <w:rFonts w:ascii="Arial" w:cs="Arial" w:eastAsia="Arial" w:hAnsi="Arial"/>
          <w:sz w:val="22"/>
          <w:szCs w:val="22"/>
        </w:rPr>
        <w:t xml:space="preserve"/>
      </w:r>
      <w:r>
        <w:rPr>
          <w:rFonts w:ascii="Arial" w:cs="Arial" w:eastAsia="Arial" w:hAnsi="Arial"/>
          <w:b/>
          <w:bCs/>
          <w:sz w:val="22"/>
          <w:szCs w:val="22"/>
        </w:rPr>
        <w:t xml:space="preserve">Aftermath</w:t>
      </w:r>
      <w:r>
        <w:rPr>
          <w:rFonts w:ascii="Arial" w:cs="Arial" w:eastAsia="Arial" w:hAnsi="Arial"/>
          <w:sz w:val="22"/>
          <w:szCs w:val="22"/>
        </w:rPr>
        <w:t xml:space="preserve">: Per Common Dreams (November 13, 2025): “In the decade since, Ouattara has tightened his grip on power, banning public demonstrations and arresting peaceful protestors. His Israeli-backed police state has squashed civic organizations and silenced critics.”</w:t>
      </w:r>
    </w:p>
    <w:p>
      <w:pPr>
        <w:spacing w:after="180"/>
      </w:pPr>
      <w:r>
        <w:rPr>
          <w:rFonts w:ascii="Arial" w:cs="Arial" w:eastAsia="Arial" w:hAnsi="Arial"/>
          <w:sz w:val="22"/>
          <w:szCs w:val="22"/>
        </w:rPr>
        <w:t xml:space="preserve"/>
      </w:r>
      <w:r>
        <w:rPr>
          <w:rFonts w:ascii="Arial" w:cs="Arial" w:eastAsia="Arial" w:hAnsi="Arial"/>
          <w:b/>
          <w:bCs/>
          <w:sz w:val="22"/>
          <w:szCs w:val="22"/>
        </w:rPr>
        <w:t xml:space="preserve">UN Context</w:t>
      </w:r>
      <w:r>
        <w:rPr>
          <w:rFonts w:ascii="Arial" w:cs="Arial" w:eastAsia="Arial" w:hAnsi="Arial"/>
          <w:sz w:val="22"/>
          <w:szCs w:val="22"/>
        </w:rPr>
        <w:t xml:space="preserve">: On April 17, 2013, the UN Security Council reported the discovery of dozens of crates of Israeli ammunition at the presidential palace and the Attecoubo naval base, bearing Israel Military Industries (IMI) labels. IMI was acquired by Elbit Systems in 2018. The ammunition had been transferred in violation of the UN arms embargo in effect since 2004.</w:t>
      </w:r>
    </w:p>
    <w:p>
      <w:pPr>
        <w:pStyle w:val="Heading2"/>
      </w:pPr>
      <w:r>
        <w:t xml:space="preserve">3.2 Mongolia: Security Agreement (2013–2017)</w:t>
      </w:r>
    </w:p>
    <w:p>
      <w:pPr>
        <w:spacing w:after="180"/>
      </w:pPr>
      <w:r>
        <w:rPr>
          <w:rFonts w:ascii="Arial" w:cs="Arial" w:eastAsia="Arial" w:hAnsi="Arial"/>
          <w:sz w:val="22"/>
          <w:szCs w:val="22"/>
        </w:rPr>
        <w:t xml:space="preserve"/>
      </w:r>
      <w:r>
        <w:rPr>
          <w:rFonts w:ascii="Arial" w:cs="Arial" w:eastAsia="Arial" w:hAnsi="Arial"/>
          <w:b/>
          <w:bCs/>
          <w:sz w:val="22"/>
          <w:szCs w:val="22"/>
        </w:rPr>
        <w:t xml:space="preserve">Timeline</w:t>
      </w:r>
      <w:r>
        <w:rPr>
          <w:rFonts w:ascii="Arial" w:cs="Arial" w:eastAsia="Arial" w:hAnsi="Arial"/>
          <w:sz w:val="22"/>
          <w:szCs w:val="22"/>
        </w:rPr>
        <w:t xml:space="preserve">: January 2013: Planning for Barak’s Mongolia trip began while Barak was still Defense Minister. April 2013: Barak visited Mongolia, met President Elbegdorj and top security officials, toured the Special Operations Forces Training Center. January 2014: Mongolia Presidential Advisory Board launched at Davos. Members included Lawrence Summers (former U.S. Treasury Secretary), Kevin Rudd (former Australian PM), Kjell Magne Bondevik (former Norwegian PM), and Epstein listed blandly as “financier.” May 2014: Barak sent Terje Rod-Larsen (International Peace Institute) a detailed policy memo covering military intelligence, emergency services, and a national rapid response force. The memo offered to “modernize SIGINT, HUMINT and VISINT capabilities including UAVs and mobile cellular networks monitoring systems.” Late 2017: Mongolian and Israeli security officials met in Ulaanbaatar and agreed to cooperate on emergency services using “Israeli advanced technology.” 2019: IDF medical officers participated in joint exercises with Mongolian Armed Forces.</w:t>
      </w:r>
    </w:p>
    <w:p>
      <w:pPr>
        <w:spacing w:after="180"/>
      </w:pPr>
      <w:r>
        <w:rPr>
          <w:rFonts w:ascii="Arial" w:cs="Arial" w:eastAsia="Arial" w:hAnsi="Arial"/>
          <w:sz w:val="22"/>
          <w:szCs w:val="22"/>
        </w:rPr>
        <w:t xml:space="preserve"/>
      </w:r>
      <w:r>
        <w:rPr>
          <w:rFonts w:ascii="Arial" w:cs="Arial" w:eastAsia="Arial" w:hAnsi="Arial"/>
          <w:b/>
          <w:bCs/>
          <w:sz w:val="22"/>
          <w:szCs w:val="22"/>
        </w:rPr>
        <w:t xml:space="preserve">Epstein’s Role</w:t>
      </w:r>
      <w:r>
        <w:rPr>
          <w:rFonts w:ascii="Arial" w:cs="Arial" w:eastAsia="Arial" w:hAnsi="Arial"/>
          <w:sz w:val="22"/>
          <w:szCs w:val="22"/>
        </w:rPr>
        <w:t xml:space="preserve">: Coordinated logistics behind the scenes, emailed Barak to set up calls about Mongolia, reminded Barak to deliver proposals to Rod-Larsen. An internal IPI email from Rod-Larsen about Epstein stated: “For forms sake we should send it to Jeff, however I am sure we will get it back many fold!” Epstein’s investment in Reporty/Carbyne was deployed as part of this pipeline: the May 2016 investor presentation for Reporty included a pin on Mongolia with the annotation “New region coming soon.”</w:t>
      </w:r>
    </w:p>
    <w:p>
      <w:pPr>
        <w:spacing w:after="180"/>
      </w:pPr>
      <w:r>
        <w:rPr>
          <w:rFonts w:ascii="Arial" w:cs="Arial" w:eastAsia="Arial" w:hAnsi="Arial"/>
          <w:sz w:val="22"/>
          <w:szCs w:val="22"/>
        </w:rPr>
        <w:t xml:space="preserve"/>
      </w:r>
      <w:r>
        <w:rPr>
          <w:rFonts w:ascii="Arial" w:cs="Arial" w:eastAsia="Arial" w:hAnsi="Arial"/>
          <w:b/>
          <w:bCs/>
          <w:sz w:val="22"/>
          <w:szCs w:val="22"/>
        </w:rPr>
        <w:t xml:space="preserve">Significance</w:t>
      </w:r>
      <w:r>
        <w:rPr>
          <w:rFonts w:ascii="Arial" w:cs="Arial" w:eastAsia="Arial" w:hAnsi="Arial"/>
          <w:sz w:val="22"/>
          <w:szCs w:val="22"/>
        </w:rPr>
        <w:t xml:space="preserve">: This deal demonstrates the complete pipeline from private relationship (Epstein-Barak) to advisory board (Davos launch) to formal policy memo (SIGINT/HUMINT/UAV modernization) to signed bilateral agreement to deployed technology. The Mongolia deal is the clearest documented example of how surveillance technology exports were laundered through civilian advisory and consulting frameworks.</w:t>
      </w:r>
    </w:p>
    <w:p>
      <w:pPr>
        <w:pStyle w:val="Heading2"/>
      </w:pPr>
      <w:r>
        <w:t xml:space="preserve">3.3 Russia/Syria Backchannel (2013)</w:t>
      </w:r>
    </w:p>
    <w:p>
      <w:pPr>
        <w:spacing w:after="180"/>
      </w:pPr>
      <w:r>
        <w:rPr>
          <w:rFonts w:ascii="Arial" w:cs="Arial" w:eastAsia="Arial" w:hAnsi="Arial"/>
          <w:sz w:val="22"/>
          <w:szCs w:val="22"/>
        </w:rPr>
        <w:t xml:space="preserve">Per Drop Site News (October 30, 2025) and Democracy Now (November 12, 2025): Epstein arranged a backchannel between Barak and Russian President Vladimir Putin to discuss the removal of Syrian President Bashar al-Assad during the Syrian civil war. Barak and Epstein also worked with Russian elites to pressure the Obama administration into approving strikes on Iran. In one email, Epstein wrote to Barak: “I spoke to Sergey afterwards. He will help. I suggest you send him a note… that you think Putin and his advisors would benefit from spending some time with Jeffrey to discuss markets.” The “Sergey” referenced was Sergey Belyakov, former Russian Deputy Minister of Economic Development, who invited Barak to attend the St. Petersburg International Economic Forum. In another exchange, Epstein asked Barak to “wait until they could speak privately before Barak notified intelligence leaders of a deal” with Russian-Israeli oligarch </w:t>
      </w:r>
      <w:r>
        <w:rPr>
          <w:rFonts w:ascii="Arial" w:cs="Arial" w:eastAsia="Arial" w:hAnsi="Arial"/>
          <w:b/>
          <w:bCs/>
          <w:sz w:val="22"/>
          <w:szCs w:val="22"/>
        </w:rPr>
        <w:t xml:space="preserve">Viktor Vekselberg</w:t>
      </w:r>
      <w:r>
        <w:rPr>
          <w:rFonts w:ascii="Arial" w:cs="Arial" w:eastAsia="Arial" w:hAnsi="Arial"/>
          <w:sz w:val="22"/>
          <w:szCs w:val="22"/>
        </w:rPr>
        <w:t xml:space="preserve">, and to “not go to number 1 too quickly.” Drop Site noted that “Number 1” has long been a nickname for the head of the Mossad.</w:t>
      </w:r>
    </w:p>
    <w:p>
      <w:pPr>
        <w:pStyle w:val="Heading2"/>
      </w:pPr>
      <w:r>
        <w:t xml:space="preserve">3.4 UAE/bin Sulayem Channel (2012–2015)</w:t>
      </w:r>
    </w:p>
    <w:p>
      <w:pPr>
        <w:spacing w:after="180"/>
      </w:pPr>
      <w:r>
        <w:rPr>
          <w:rFonts w:ascii="Arial" w:cs="Arial" w:eastAsia="Arial" w:hAnsi="Arial"/>
          <w:sz w:val="22"/>
          <w:szCs w:val="22"/>
        </w:rPr>
        <w:t xml:space="preserve">Per CNN (February 13, 2026) and Drop Site News: On March 22, 2012, Epstein told </w:t>
      </w:r>
      <w:r>
        <w:rPr>
          <w:rFonts w:ascii="Arial" w:cs="Arial" w:eastAsia="Arial" w:hAnsi="Arial"/>
          <w:b/>
          <w:bCs/>
          <w:sz w:val="22"/>
          <w:szCs w:val="22"/>
        </w:rPr>
        <w:t xml:space="preserve">Sultan Ahmed bin Sulayem</w:t>
      </w:r>
      <w:r>
        <w:rPr>
          <w:rFonts w:ascii="Arial" w:cs="Arial" w:eastAsia="Arial" w:hAnsi="Arial"/>
          <w:sz w:val="22"/>
          <w:szCs w:val="22"/>
        </w:rPr>
        <w:t xml:space="preserve"> (chairman and CEO of DP World, one of the world’s largest port operators) that he was in Berlin “with the Israeli defense minister,” adding “I have told him about you and sheik Mohamed. He would like to meet you both.” In June 2013, Epstein told Barak that bin Sulayem was “the right hand of Maktoum” (referencing Sheikh Mohammed bin Rashid al-Maktoum, UAE Prime Minister and ruler of Dubai). In July 2013, Epstein forwarded Barak a news story about Israel inviting international bids for port privatization, asking “Is this something for sultan?” Barak replied: “Probably once (and IF) we’ll start getting deeper into a sincere peace process” and added “we have to think harder on how to leverage this acquaintance.” This pre-dated the 2020 Abraham Accords by seven years.</w:t>
      </w:r>
    </w:p>
    <w:p>
      <w:pPr>
        <w:spacing w:after="180"/>
      </w:pPr>
      <w:r>
        <w:rPr>
          <w:rFonts w:ascii="Arial" w:cs="Arial" w:eastAsia="Arial" w:hAnsi="Arial"/>
          <w:sz w:val="22"/>
          <w:szCs w:val="22"/>
        </w:rPr>
        <w:t xml:space="preserve"/>
      </w:r>
      <w:r>
        <w:rPr>
          <w:rFonts w:ascii="Arial" w:cs="Arial" w:eastAsia="Arial" w:hAnsi="Arial"/>
          <w:b/>
          <w:bCs/>
          <w:sz w:val="22"/>
          <w:szCs w:val="22"/>
        </w:rPr>
        <w:t xml:space="preserve">Aftermath</w:t>
      </w:r>
      <w:r>
        <w:rPr>
          <w:rFonts w:ascii="Arial" w:cs="Arial" w:eastAsia="Arial" w:hAnsi="Arial"/>
          <w:sz w:val="22"/>
          <w:szCs w:val="22"/>
        </w:rPr>
        <w:t xml:space="preserve">: On February 13, 2026, CNN reported that bin Sulayem was replaced as head of DP World after the DOJ files exposed the relationship. A DOJ search of “Sulayem” yields thousands of results, many appearing to be email exchanges from approximately 2007 through 2019.</w:t>
      </w:r>
    </w:p>
    <w:p>
      <w:pPr>
        <w:pStyle w:val="Heading2"/>
      </w:pPr>
      <w:r>
        <w:t xml:space="preserve">3.5 Libya Frozen Assets (2011)</w:t>
      </w:r>
    </w:p>
    <w:p>
      <w:pPr>
        <w:spacing w:after="180"/>
      </w:pPr>
      <w:r>
        <w:rPr>
          <w:rFonts w:ascii="Arial" w:cs="Arial" w:eastAsia="Arial" w:hAnsi="Arial"/>
          <w:sz w:val="22"/>
          <w:szCs w:val="22"/>
        </w:rPr>
        <w:t xml:space="preserve">Per Anadolu Agency (January 31, 2026), Al Jazeera, and Euronews (February 2, 2026): A July 2011 email sent to Epstein outlined plans to pursue access to approximately $80 billion in Libyan state assets frozen internationally following Gaddafi’s fall, including $32.4 billion in the United States. The sender described the total as potentially “three to four times” the known amount. The email stated: “If we can identify/recover 5 percent to 10 percent of these monies and receive 10 percent to 25 percent as compensation we are talking about billions of dollars.” And: “The real carrot is if we can become their go-to guys because they plan to spend at least $100 billion next year to rebuild their country and jump start the economy.” The email stated that former MI6 and former Mossad officials had “expressed a willingness to assist” in identifying and recovering the assets. Per Anadolu Agency (February 3, 2026), a separate version of this correspondence was linked to discussions between Epstein and bin Sulayem.</w:t>
      </w:r>
    </w:p>
    <w:p>
      <w:r>
        <w:br w:type="page"/>
      </w:r>
    </w:p>
    <w:p>
      <w:pPr>
        <w:pStyle w:val="Heading1"/>
      </w:pPr>
      <w:r>
        <w:t xml:space="preserve">SECTION 4: CARBYNE — THE SURVEILLANCE TECHNOLOGY VEHICLE</w:t>
      </w:r>
    </w:p>
    <w:p>
      <w:pPr>
        <w:spacing w:after="180"/>
      </w:pPr>
      <w:r>
        <w:rPr>
          <w:rFonts w:ascii="Arial" w:cs="Arial" w:eastAsia="Arial" w:hAnsi="Arial"/>
          <w:sz w:val="22"/>
          <w:szCs w:val="22"/>
        </w:rPr>
        <w:t xml:space="preserve">Carbyne (originally incorporated as Reporty Homeland Security Ltd. in 2014, rebranded in 2018) functions as the nexus where Israeli military intelligence, Epstein’s capital, Barak’s political connections, Russian oligarch money, and American tech investment all converge in a single commercial entity.</w:t>
      </w:r>
    </w:p>
    <w:p>
      <w:pPr>
        <w:pStyle w:val="Heading2"/>
      </w:pPr>
      <w:r>
        <w:t xml:space="preserve">4.1 Founding and Personnel</w:t>
      </w:r>
    </w:p>
    <w:p>
      <w:pPr>
        <w:spacing w:after="180"/>
      </w:pPr>
      <w:r>
        <w:rPr>
          <w:rFonts w:ascii="Arial" w:cs="Arial" w:eastAsia="Arial" w:hAnsi="Arial"/>
          <w:sz w:val="22"/>
          <w:szCs w:val="22"/>
        </w:rPr>
        <w:t xml:space="preserve">Co-founded by </w:t>
      </w:r>
      <w:r>
        <w:rPr>
          <w:rFonts w:ascii="Arial" w:cs="Arial" w:eastAsia="Arial" w:hAnsi="Arial"/>
          <w:b/>
          <w:bCs/>
          <w:sz w:val="22"/>
          <w:szCs w:val="22"/>
        </w:rPr>
        <w:t xml:space="preserve">Amir Elichai</w:t>
      </w:r>
      <w:r>
        <w:rPr>
          <w:rFonts w:ascii="Arial" w:cs="Arial" w:eastAsia="Arial" w:hAnsi="Arial"/>
          <w:sz w:val="22"/>
          <w:szCs w:val="22"/>
        </w:rPr>
        <w:t xml:space="preserve"> (Unit 8200 veteran), </w:t>
      </w:r>
      <w:r>
        <w:rPr>
          <w:rFonts w:ascii="Arial" w:cs="Arial" w:eastAsia="Arial" w:hAnsi="Arial"/>
          <w:b/>
          <w:bCs/>
          <w:sz w:val="22"/>
          <w:szCs w:val="22"/>
        </w:rPr>
        <w:t xml:space="preserve">Lital Leshem</w:t>
      </w:r>
      <w:r>
        <w:rPr>
          <w:rFonts w:ascii="Arial" w:cs="Arial" w:eastAsia="Arial" w:hAnsi="Arial"/>
          <w:sz w:val="22"/>
          <w:szCs w:val="22"/>
        </w:rPr>
        <w:t xml:space="preserve"> (Unit 8200 veteran who later worked for Israeli private intelligence firm Black Cube), and </w:t>
      </w:r>
      <w:r>
        <w:rPr>
          <w:rFonts w:ascii="Arial" w:cs="Arial" w:eastAsia="Arial" w:hAnsi="Arial"/>
          <w:b/>
          <w:bCs/>
          <w:sz w:val="22"/>
          <w:szCs w:val="22"/>
        </w:rPr>
        <w:t xml:space="preserve">Alex Dizengof</w:t>
      </w:r>
      <w:r>
        <w:rPr>
          <w:rFonts w:ascii="Arial" w:cs="Arial" w:eastAsia="Arial" w:hAnsi="Arial"/>
          <w:sz w:val="22"/>
          <w:szCs w:val="22"/>
        </w:rPr>
        <w:t xml:space="preserve"> (former employee of Israel’s Prime Minister’s Office). Board of directors included Ehud Barak (chairman), Pinhas Buchris (former Unit 8200 and Unit 81 commander, former Director General of Ministry of Defense), and </w:t>
      </w:r>
      <w:r>
        <w:rPr>
          <w:rFonts w:ascii="Arial" w:cs="Arial" w:eastAsia="Arial" w:hAnsi="Arial"/>
          <w:b/>
          <w:bCs/>
          <w:sz w:val="22"/>
          <w:szCs w:val="22"/>
        </w:rPr>
        <w:t xml:space="preserve">Nicole Junkermann</w:t>
      </w:r>
      <w:r>
        <w:rPr>
          <w:rFonts w:ascii="Arial" w:cs="Arial" w:eastAsia="Arial" w:hAnsi="Arial"/>
          <w:sz w:val="22"/>
          <w:szCs w:val="22"/>
        </w:rPr>
        <w:t xml:space="preserve"> (London-based investor, stakeholder in Montilla International, a BVI-registered company that channeled $500,000 into Barak’s investment vehicle). Board of advisers included </w:t>
      </w:r>
      <w:r>
        <w:rPr>
          <w:rFonts w:ascii="Arial" w:cs="Arial" w:eastAsia="Arial" w:hAnsi="Arial"/>
          <w:b/>
          <w:bCs/>
          <w:sz w:val="22"/>
          <w:szCs w:val="22"/>
        </w:rPr>
        <w:t xml:space="preserve">Trae Stephens</w:t>
      </w:r>
      <w:r>
        <w:rPr>
          <w:rFonts w:ascii="Arial" w:cs="Arial" w:eastAsia="Arial" w:hAnsi="Arial"/>
          <w:sz w:val="22"/>
          <w:szCs w:val="22"/>
        </w:rPr>
        <w:t xml:space="preserve"> (former Palantir employee, Trump transition team member) and </w:t>
      </w:r>
      <w:r>
        <w:rPr>
          <w:rFonts w:ascii="Arial" w:cs="Arial" w:eastAsia="Arial" w:hAnsi="Arial"/>
          <w:b/>
          <w:bCs/>
          <w:sz w:val="22"/>
          <w:szCs w:val="22"/>
        </w:rPr>
        <w:t xml:space="preserve">Michael Chertoff</w:t>
      </w:r>
      <w:r>
        <w:rPr>
          <w:rFonts w:ascii="Arial" w:cs="Arial" w:eastAsia="Arial" w:hAnsi="Arial"/>
          <w:sz w:val="22"/>
          <w:szCs w:val="22"/>
        </w:rPr>
        <w:t xml:space="preserve"> (former U.S. Secretary of Homeland Security). Investors included Peter Thiel’s Founders Fund ($15 million Series B, 2018).</w:t>
      </w:r>
    </w:p>
    <w:p>
      <w:pPr>
        <w:pStyle w:val="Heading2"/>
      </w:pPr>
      <w:r>
        <w:t xml:space="preserve">4.2 Epstein’s Investment Structure</w:t>
      </w:r>
    </w:p>
    <w:p>
      <w:pPr>
        <w:spacing w:after="180"/>
      </w:pPr>
      <w:r>
        <w:rPr>
          <w:rFonts w:ascii="Arial" w:cs="Arial" w:eastAsia="Arial" w:hAnsi="Arial"/>
          <w:sz w:val="22"/>
          <w:szCs w:val="22"/>
        </w:rPr>
        <w:t xml:space="preserve">Barak created a limited partnership called Sum (E.B.) 2015 to hold his Carbyne stake. Sum owns 100% of Carbyne’s Series A preferred stock. Per Calcalist/CTech (July 2019): Epstein invested $1 million through a BVI-registered company called Southern Trust. An additional $500,000 was channeled through Montilla International (Junkermann’s BVI entity). Per DOJ filings reported February 14, 2026, the total Epstein investment was approximately $1.5 million, and the investment structure was designed to conceal Epstein’s involvement from Carbyne’s co-founders.</w:t>
      </w:r>
    </w:p>
    <w:p>
      <w:pPr>
        <w:pStyle w:val="Heading2"/>
      </w:pPr>
      <w:r>
        <w:t xml:space="preserve">4.3 The Vekselberg/Intrater Connection</w:t>
      </w:r>
    </w:p>
    <w:p>
      <w:pPr>
        <w:spacing w:after="180"/>
      </w:pPr>
      <w:r>
        <w:rPr>
          <w:rFonts w:ascii="Arial" w:cs="Arial" w:eastAsia="Arial" w:hAnsi="Arial"/>
          <w:sz w:val="22"/>
          <w:szCs w:val="22"/>
        </w:rPr>
        <w:t xml:space="preserve"/>
      </w:r>
      <w:r>
        <w:rPr>
          <w:rFonts w:ascii="Arial" w:cs="Arial" w:eastAsia="Arial" w:hAnsi="Arial"/>
          <w:b/>
          <w:bCs/>
          <w:sz w:val="22"/>
          <w:szCs w:val="22"/>
        </w:rPr>
        <w:t xml:space="preserve">Andrew Intrater</w:t>
      </w:r>
      <w:r>
        <w:rPr>
          <w:rFonts w:ascii="Arial" w:cs="Arial" w:eastAsia="Arial" w:hAnsi="Arial"/>
          <w:sz w:val="22"/>
          <w:szCs w:val="22"/>
        </w:rPr>
        <w:t xml:space="preserve">, a U.S.-based businessman related to Russian oligarch </w:t>
      </w:r>
      <w:r>
        <w:rPr>
          <w:rFonts w:ascii="Arial" w:cs="Arial" w:eastAsia="Arial" w:hAnsi="Arial"/>
          <w:b/>
          <w:bCs/>
          <w:sz w:val="22"/>
          <w:szCs w:val="22"/>
        </w:rPr>
        <w:t xml:space="preserve">Viktor Vekselberg</w:t>
      </w:r>
      <w:r>
        <w:rPr>
          <w:rFonts w:ascii="Arial" w:cs="Arial" w:eastAsia="Arial" w:hAnsi="Arial"/>
          <w:sz w:val="22"/>
          <w:szCs w:val="22"/>
        </w:rPr>
        <w:t xml:space="preserve">, bought 24% of Carbyne’s Series A-1 preferred stock through his Columbus Nova Technology Partners in September 2017. Vekselberg has been designated by the U.S. Treasury as suspected of supporting “malign activity” by the Russian government. Intrater was questioned by Special Counsel Robert Mueller’s team regarding conspicuous money transfers to and close ties with Michael Cohen, Donald Trump’s former lawyer. Barak and Intrater served together on the board of CIFC LLC, a New York-based asset management company. Epstein, in his emails, explicitly referenced Vekselberg and asked Barak not to “go to number 1 too quickly” regarding a deal with Vekselberg (interpreted by Drop Site as a reference to the Mossad chief).</w:t>
      </w:r>
    </w:p>
    <w:p>
      <w:pPr>
        <w:pStyle w:val="Heading2"/>
      </w:pPr>
      <w:r>
        <w:t xml:space="preserve">4.4 Technology and Surveillance Concerns</w:t>
      </w:r>
    </w:p>
    <w:p>
      <w:pPr>
        <w:spacing w:after="180"/>
      </w:pPr>
      <w:r>
        <w:rPr>
          <w:rFonts w:ascii="Arial" w:cs="Arial" w:eastAsia="Arial" w:hAnsi="Arial"/>
          <w:sz w:val="22"/>
          <w:szCs w:val="22"/>
        </w:rPr>
        <w:t xml:space="preserve">Carbyne develops a cloud-based platform that enables emergency dispatchers to receive GPS data, live video and audio transmission, and caller metadata from phones. It was pitched to and deployed by local municipalities. As reported by MintPress News (September 2019) and Narativ, the architecture of Carbyne’s product raises significant privacy concerns because it enables real-time location tracking, video streaming from a caller’s phone, and behavioral analysis. In September 2025, the Capture Cascade Timeline reported that body camera company Axon announced plans to acquire Carbyne, deploying the same “track everyone, all the time” methodology that Unit 8200’s commander Yossi Sariel had pioneered for mass surveillance across the West Bank and Gaza.</w:t>
      </w:r>
    </w:p>
    <w:p>
      <w:r>
        <w:br w:type="page"/>
      </w:r>
    </w:p>
    <w:p>
      <w:pPr>
        <w:pStyle w:val="Heading1"/>
      </w:pPr>
      <w:r>
        <w:t xml:space="preserve">SECTION 5: THE FBI CONFIDENTIAL HUMAN SOURCE MEMO</w:t>
      </w:r>
    </w:p>
    <w:p>
      <w:pPr>
        <w:spacing w:after="180"/>
      </w:pPr>
      <w:r>
        <w:rPr>
          <w:rFonts w:ascii="Arial" w:cs="Arial" w:eastAsia="Arial" w:hAnsi="Arial"/>
          <w:sz w:val="22"/>
          <w:szCs w:val="22"/>
        </w:rPr>
        <w:t xml:space="preserve">Among the DOJ releases was an FBI memo produced by the Los Angeles field office in October 2020. Per Palestine Chronicle (February 2026), Al Jazeera (February 9, 2026), and multiple outlets: The memo reported that a confidential human source (CHS) had become “convinced that Epstein was a co-opted Mossad agent.” The CHS alleged that Epstein was “trained as a spy” under Barak and was “close to the former Prime Minister of Israel, Ehud Barak.”</w:t>
      </w:r>
    </w:p>
    <w:p>
      <w:pPr>
        <w:spacing w:after="180"/>
      </w:pPr>
      <w:r>
        <w:rPr>
          <w:rFonts w:ascii="Arial" w:cs="Arial" w:eastAsia="Arial" w:hAnsi="Arial"/>
          <w:sz w:val="22"/>
          <w:szCs w:val="22"/>
        </w:rPr>
        <w:t xml:space="preserve">A separate allegation from an FBI informant, reported in the DOJ files and covered by WION News, claimed that Epstein’s attorney Alan Dershowitz told a federal prosecutor that Epstein “belonged to both U.S. and allied intelligence services.”</w:t>
      </w:r>
    </w:p>
    <w:p>
      <w:pPr>
        <w:spacing w:after="180"/>
      </w:pPr>
      <w:r>
        <w:rPr>
          <w:rFonts w:ascii="Arial" w:cs="Arial" w:eastAsia="Arial" w:hAnsi="Arial"/>
          <w:sz w:val="22"/>
          <w:szCs w:val="22"/>
        </w:rPr>
        <w:t xml:space="preserve">In a December 2018 email, Epstein wrote to Barak: “You should make clear that I don’t work for Mossad :)” In 2017, Epstein asked Barak whether anyone had requested his “help in obtaining former Mossad agents to carry out dirty investigations.”</w:t>
      </w:r>
    </w:p>
    <w:p>
      <w:pPr>
        <w:spacing w:after="180"/>
      </w:pPr>
      <w:r>
        <w:rPr>
          <w:rFonts w:ascii="Arial" w:cs="Arial" w:eastAsia="Arial" w:hAnsi="Arial"/>
          <w:i/>
          <w:iCs/>
          <w:sz w:val="22"/>
          <w:szCs w:val="22"/>
        </w:rPr>
        <w:t xml:space="preserve">Note: The FBI CHS memo represents allegations from a confidential source, not proven findings. It is included here because it was taken seriously enough by the FBI to be documented within a counter-intelligence framework, and because the documented operational activities (Cote d’Ivoire, Mongolia, Russia/Syria, Libya, UAE) are independently verified through email records and public filings, consistent with the pattern the CHS described.</w:t>
      </w:r>
    </w:p>
    <w:p>
      <w:r>
        <w:br w:type="page"/>
      </w:r>
    </w:p>
    <w:p>
      <w:pPr>
        <w:pStyle w:val="Heading1"/>
      </w:pPr>
      <w:r>
        <w:t xml:space="preserve">SECTION 6: THE SURVEILLANCE EXPORT MODEL</w:t>
      </w:r>
    </w:p>
    <w:p>
      <w:pPr>
        <w:spacing w:after="180"/>
      </w:pPr>
      <w:r>
        <w:rPr>
          <w:rFonts w:ascii="Arial" w:cs="Arial" w:eastAsia="Arial" w:hAnsi="Arial"/>
          <w:sz w:val="22"/>
          <w:szCs w:val="22"/>
        </w:rPr>
        <w:t xml:space="preserve">Tier 3 reveals a consistent operational model replicated across multiple countries. The pattern is as follows:</w:t>
      </w:r>
    </w:p>
    <w:p>
      <w:pPr>
        <w:spacing w:after="180"/>
      </w:pPr>
      <w:r>
        <w:rPr>
          <w:rFonts w:ascii="Arial" w:cs="Arial" w:eastAsia="Arial" w:hAnsi="Arial"/>
          <w:sz w:val="22"/>
          <w:szCs w:val="22"/>
        </w:rPr>
        <w:t xml:space="preserve"/>
      </w:r>
      <w:r>
        <w:rPr>
          <w:rFonts w:ascii="Arial" w:cs="Arial" w:eastAsia="Arial" w:hAnsi="Arial"/>
          <w:b/>
          <w:bCs/>
          <w:sz w:val="22"/>
          <w:szCs w:val="22"/>
        </w:rPr>
        <w:t xml:space="preserve">Step 1: Crisis Identification.</w:t>
      </w:r>
      <w:r>
        <w:rPr>
          <w:rFonts w:ascii="Arial" w:cs="Arial" w:eastAsia="Arial" w:hAnsi="Arial"/>
          <w:sz w:val="22"/>
          <w:szCs w:val="22"/>
        </w:rPr>
        <w:t xml:space="preserve"> Barak and/or Epstein identify a country experiencing political instability, security threats, or economic turmoil. Epstein’s email (“with civil unrest exploding… isn’t this perfect for you”) demonstrates this was a deliberate strategy, not opportunistic.</w:t>
      </w:r>
    </w:p>
    <w:p>
      <w:pPr>
        <w:spacing w:after="180"/>
      </w:pPr>
      <w:r>
        <w:rPr>
          <w:rFonts w:ascii="Arial" w:cs="Arial" w:eastAsia="Arial" w:hAnsi="Arial"/>
          <w:sz w:val="22"/>
          <w:szCs w:val="22"/>
        </w:rPr>
        <w:t xml:space="preserve"/>
      </w:r>
      <w:r>
        <w:rPr>
          <w:rFonts w:ascii="Arial" w:cs="Arial" w:eastAsia="Arial" w:hAnsi="Arial"/>
          <w:b/>
          <w:bCs/>
          <w:sz w:val="22"/>
          <w:szCs w:val="22"/>
        </w:rPr>
        <w:t xml:space="preserve">Step 2: Elite Access.</w:t>
      </w:r>
      <w:r>
        <w:rPr>
          <w:rFonts w:ascii="Arial" w:cs="Arial" w:eastAsia="Arial" w:hAnsi="Arial"/>
          <w:sz w:val="22"/>
          <w:szCs w:val="22"/>
        </w:rPr>
        <w:t xml:space="preserve"> Epstein uses his social network to facilitate introductions between Barak (or other Israeli officials) and the target country’s leadership. In Cote d’Ivoire: Epstein met Ouattara’s inner circle in New York. In Mongolia: Epstein coordinated the advisory board via Davos. In the UAE: Epstein connected Barak and bin Sulayem. In Russia: Epstein arranged the Putin backchannel.</w:t>
      </w:r>
    </w:p>
    <w:p>
      <w:pPr>
        <w:spacing w:after="180"/>
      </w:pPr>
      <w:r>
        <w:rPr>
          <w:rFonts w:ascii="Arial" w:cs="Arial" w:eastAsia="Arial" w:hAnsi="Arial"/>
          <w:sz w:val="22"/>
          <w:szCs w:val="22"/>
        </w:rPr>
        <w:t xml:space="preserve"/>
      </w:r>
      <w:r>
        <w:rPr>
          <w:rFonts w:ascii="Arial" w:cs="Arial" w:eastAsia="Arial" w:hAnsi="Arial"/>
          <w:b/>
          <w:bCs/>
          <w:sz w:val="22"/>
          <w:szCs w:val="22"/>
        </w:rPr>
        <w:t xml:space="preserve">Step 3: Proposal Delivery.</w:t>
      </w:r>
      <w:r>
        <w:rPr>
          <w:rFonts w:ascii="Arial" w:cs="Arial" w:eastAsia="Arial" w:hAnsi="Arial"/>
          <w:sz w:val="22"/>
          <w:szCs w:val="22"/>
        </w:rPr>
        <w:t xml:space="preserve"> Former senior Israeli intelligence officials (Ze’evi-Farkash, Unger) prepare detailed technical proposals for surveillance systems. These proposals explicitly reference technology developed in occupied Palestinian territories. The proposals are routed through private firms (MF Group, Logic Industries, Reporty/Carbyne) to create commercial distance from the Israeli state.</w:t>
      </w:r>
    </w:p>
    <w:p>
      <w:pPr>
        <w:spacing w:after="180"/>
      </w:pPr>
      <w:r>
        <w:rPr>
          <w:rFonts w:ascii="Arial" w:cs="Arial" w:eastAsia="Arial" w:hAnsi="Arial"/>
          <w:sz w:val="22"/>
          <w:szCs w:val="22"/>
        </w:rPr>
        <w:t xml:space="preserve"/>
      </w:r>
      <w:r>
        <w:rPr>
          <w:rFonts w:ascii="Arial" w:cs="Arial" w:eastAsia="Arial" w:hAnsi="Arial"/>
          <w:b/>
          <w:bCs/>
          <w:sz w:val="22"/>
          <w:szCs w:val="22"/>
        </w:rPr>
        <w:t xml:space="preserve">Step 4: Formal Agreement.</w:t>
      </w:r>
      <w:r>
        <w:rPr>
          <w:rFonts w:ascii="Arial" w:cs="Arial" w:eastAsia="Arial" w:hAnsi="Arial"/>
          <w:sz w:val="22"/>
          <w:szCs w:val="22"/>
        </w:rPr>
        <w:t xml:space="preserve"> The deal culminates in a signed bilateral security agreement between Israel and the target nation, accompanied by delegations of Israeli businessmen (50+ in the Cote d’Ivoire case). The agreement provides the legal framework for technology transfer and ongoing commercial relationships.</w:t>
      </w:r>
    </w:p>
    <w:p>
      <w:pPr>
        <w:spacing w:after="180"/>
      </w:pPr>
      <w:r>
        <w:rPr>
          <w:rFonts w:ascii="Arial" w:cs="Arial" w:eastAsia="Arial" w:hAnsi="Arial"/>
          <w:sz w:val="22"/>
          <w:szCs w:val="22"/>
        </w:rPr>
        <w:t xml:space="preserve"/>
      </w:r>
      <w:r>
        <w:rPr>
          <w:rFonts w:ascii="Arial" w:cs="Arial" w:eastAsia="Arial" w:hAnsi="Arial"/>
          <w:b/>
          <w:bCs/>
          <w:sz w:val="22"/>
          <w:szCs w:val="22"/>
        </w:rPr>
        <w:t xml:space="preserve">Step 5: Technology Deployment.</w:t>
      </w:r>
      <w:r>
        <w:rPr>
          <w:rFonts w:ascii="Arial" w:cs="Arial" w:eastAsia="Arial" w:hAnsi="Arial"/>
          <w:sz w:val="22"/>
          <w:szCs w:val="22"/>
        </w:rPr>
        <w:t xml:space="preserve"> Israeli surveillance technology is deployed in the target country. The technology enables comprehensive monitoring of communications, internet activity, and public spaces. The deployed technology frequently comes from companies staffed by Unit 8200 alumni.</w:t>
      </w:r>
    </w:p>
    <w:p>
      <w:pPr>
        <w:spacing w:after="180"/>
      </w:pPr>
      <w:r>
        <w:rPr>
          <w:rFonts w:ascii="Arial" w:cs="Arial" w:eastAsia="Arial" w:hAnsi="Arial"/>
          <w:sz w:val="22"/>
          <w:szCs w:val="22"/>
        </w:rPr>
        <w:t xml:space="preserve"/>
      </w:r>
      <w:r>
        <w:rPr>
          <w:rFonts w:ascii="Arial" w:cs="Arial" w:eastAsia="Arial" w:hAnsi="Arial"/>
          <w:b/>
          <w:bCs/>
          <w:sz w:val="22"/>
          <w:szCs w:val="22"/>
        </w:rPr>
        <w:t xml:space="preserve">Step 6: Political Consolidation.</w:t>
      </w:r>
      <w:r>
        <w:rPr>
          <w:rFonts w:ascii="Arial" w:cs="Arial" w:eastAsia="Arial" w:hAnsi="Arial"/>
          <w:sz w:val="22"/>
          <w:szCs w:val="22"/>
        </w:rPr>
        <w:t xml:space="preserve"> The target government uses the deployed surveillance infrastructure to consolidate political control, suppress dissent, and silence critics. In Cote d’Ivoire, this trajectory is documented. Similar patterns have been alleged or documented with other Israeli surveillance exports (NSO Group’s Pegasus, for example).</w:t>
      </w:r>
    </w:p>
    <w:p>
      <w:pPr>
        <w:spacing w:after="180"/>
      </w:pPr>
      <w:r>
        <w:rPr>
          <w:rFonts w:ascii="Arial" w:cs="Arial" w:eastAsia="Arial" w:hAnsi="Arial"/>
          <w:sz w:val="22"/>
          <w:szCs w:val="22"/>
        </w:rPr>
        <w:t xml:space="preserve">This is the model that Adam Rivers, as a Cybrella employee, appears to have glimpsed when he overheard CEO Alon Mantsur discussing a “Whole of Africa” cyber defense contract in April 2022. Cybrella’s principals came from the Ness Technologies ecosystem. Ness Technologies was the sole Shin Bet Unit 770 certified company. NessBit partnered with Elbit. Elbit was controlled by Federmann, who served under Barak in Sayeret Matkal and served as Honorary Consul of Cote d’Ivoire. Barak, working with Epstein, had already executed this model in Cote d’Ivoire, Mongolia, and potentially other African countries (as indicated by Cohen’s cryptic August 2014 email about “the man who has some money in the bank in Africa”). Cybrella’s current website lists Africa as an operational territory.</w:t>
      </w:r>
    </w:p>
    <w:p>
      <w:r>
        <w:br w:type="page"/>
      </w:r>
    </w:p>
    <w:p>
      <w:pPr>
        <w:pStyle w:val="Heading1"/>
      </w:pPr>
      <w:r>
        <w:t xml:space="preserve">SECTION 7: COMPLETE TIER 3 PERSONNEL AND OPERATIONS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3060"/>
        <w:gridCol w:w="2700"/>
      </w:tblGrid>
      <w:tr>
        <w:tc>
          <w:tcPr>
            <w:tcW w:type="dxa" w:w="1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INDIVIDUAL</w:t>
            </w:r>
          </w:p>
        </w:tc>
        <w:tc>
          <w:tcPr>
            <w:tcW w:type="dxa" w:w="18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ROLE/RANK</w:t>
            </w:r>
          </w:p>
        </w:tc>
        <w:tc>
          <w:tcPr>
            <w:tcW w:type="dxa" w:w="30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DOCUMENTED OPERATIONS</w:t>
            </w:r>
          </w:p>
        </w:tc>
        <w:tc>
          <w:tcPr>
            <w:tcW w:type="dxa" w:w="27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PRIMARY SOURCE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Yoni Koren (d. 2023)</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Lt. Col. (Res.), Aman. Barak's chief aide</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Stayed at Epstein's apartment 3 times (2013-2015). Wire transfer from Barak via Epstein. Pentagon/WH access via Jeremy Bash</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Drop Site News (11/11/25), Middle East Monitor (11/12/25), Al Jazeera (2/9/26)</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Aharon Ze'evi-Farkash</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Maj. Gen. (Res.). Former Aman chief (2002-06), Unit 8200 cmdr (1990-93)</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Authored 13-page SIGINT proposal for Cote d'Ivoire (9/16/2013). Co-authored with Amnon Unger</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Drop Site News (11/7/25), Zee News (11/16/25)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Amnon Unger</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Former senior Unit 8200 commander</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Co-authored Cote d'Ivoire SIGINT proposal with Ze'evi-Farkash. Developed surveillance systems during Intifadas (1990-2005)</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Drop Site News (11/7/25)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Pinhas Buchris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Brig. Gen. (Res.). Fmr cmdr Unit 8200 &amp; Unit 81. Fmr DG Ministry of Defense. AIPAC board</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Carbyne co-founder/director. Entebbe raid participant. Investment structured to hide Epstein's role</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Calcalist/CTech (7/19), Haaretz (7/19), American Technion Society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Doron Cohen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Barak's brother-in-law and business partner</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Intermediary for MF Group materials. Multiple Africa operations. Cryptic 'money in the bank in Africa' email (8/14)</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Drop Site News (11/7/25)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Michel Farjon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CEO, MF Group (French-Israeli security contractor)</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Provided surveillance and video-monitoring center plans for Abidjan. Controversial helicopter sales to Cameroon</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Drop Site News (11/7/25)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Jeremy Bash</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Former CIA Chief of Staff</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Invited Barak to Panetta Institute panel via Koren (3/25/2013). Contact for Pentagon/WH access</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Drop Site News (11/11/25)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Amir Elichai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Carbyne CEO, Unit 8200 veteran</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Co-founded Reporty/Carbyne. Met with Valar Ventures per Epstein arrangement. Kept unaware of Epstein investment per DOJ</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Calcalist/CTech (7/19), Reason (8/27/25)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Lital Leshem</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Carbyne co-founder, Unit 8200 veteran</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Later worked for Black Cube (Israeli private intelligence). Left Carbyne 2017 but retained shares</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MintPress News (9/19), Sons of Liberty Media</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Nicole Junkermann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London-based investor, NJF Capital</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Stakeholder in Montilla International (BVI). Channeled $500K into Barak's Sum (E.B.) 2015. Carbyne board member</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Calcalist/CTech (7/19)</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Andrew Intrater</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U.S. businessman, related to Vekselberg</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Bought 24% Carbyne A-1 shares via Columbus Nova (9/2017). Questioned by Mueller team. Board of CIFC with Barak</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Calcalist/CTech (7/19)</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Viktor Vekselberg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Russian oligarch, U.S. Treasury sanctioned</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Connected to Carbyne via Intrater. Epstein told Barak 'not go to number 1 too quickly' re: Vekselberg deal</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Calcalist/CTech, Drop Site News (10/30/25)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Sergey Belyakov</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Former Russian Deputy Min. of Economic Development</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Introduced to Barak by Epstein (4/2015). Invited Barak to St. Petersburg Intl Economic Forum</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Reason (8/27/25)</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Sultan Ahmed bin Sulayem</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Chairman/CEO DP World (Dubai port operator)</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Epstein brokered Barak connection (2012-2015). Replaced as DP World head after DOJ exposure (2/13/26)</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CNN (2/13/26), Drop Site News, CNBC (2/12/26)</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Terje Rod-Larsen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Head, International Peace Institute</w:t>
            </w:r>
          </w:p>
        </w:tc>
        <w:tc>
          <w:tcPr>
            <w:tcW w:type="dxa" w:w="3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Mongolia Advisory Board co-organizer. Wrote 'we will get it back many fold' about compensating Epstein</w:t>
            </w:r>
          </w:p>
        </w:tc>
        <w:tc>
          <w:tcPr>
            <w:tcW w:type="dxa" w:w="2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Drop Site News (9/28/25)</w:t>
            </w:r>
          </w:p>
        </w:tc>
      </w:tr>
    </w:tbl>
    <w:p>
      <w:pPr>
        <w:spacing w:after="180"/>
      </w:pPr>
      <w:r>
        <w:rPr>
          <w:rFonts w:ascii="Arial" w:cs="Arial" w:eastAsia="Arial" w:hAnsi="Arial"/>
          <w:sz w:val="22"/>
          <w:szCs w:val="22"/>
        </w:rPr>
        <w:t xml:space="preserve"/>
      </w:r>
    </w:p>
    <w:p>
      <w:r>
        <w:br w:type="page"/>
      </w:r>
    </w:p>
    <w:p>
      <w:pPr>
        <w:pStyle w:val="Heading1"/>
      </w:pPr>
      <w:r>
        <w:t xml:space="preserve">SECTION 8: THE COMPLETE CONVERGENCE</w:t>
      </w:r>
    </w:p>
    <w:p>
      <w:pPr>
        <w:spacing w:after="180"/>
      </w:pPr>
      <w:r>
        <w:rPr>
          <w:rFonts w:ascii="Arial" w:cs="Arial" w:eastAsia="Arial" w:hAnsi="Arial"/>
          <w:sz w:val="22"/>
          <w:szCs w:val="22"/>
        </w:rPr>
        <w:t xml:space="preserve">Tier 1 established that Cybrella Inc. is staffed by alumni of Ness Technologies and 2BSecure/Matrix IT, and that Adam Rivers was terminated after witnessing a discussion of African operations. Tier 2 traced the institutional chain from Cybrella through Ness, NessBit, Elbit, Federmann, and Barak to the Epstein-brokered Cote d’Ivoire deal. Tier 3 now reveals what was actually happening inside that chain: the specific intelligence officers, the specific surveillance systems, the specific financial transfers, and the specific operational model by which Israeli military intelligence capabilities were packaged, privatized, and exported to foreign governments.</w:t>
      </w:r>
    </w:p>
    <w:p>
      <w:pPr>
        <w:pStyle w:val="Heading2"/>
      </w:pPr>
      <w:r>
        <w:t xml:space="preserve">8.1 The Five Intelligence Units</w:t>
      </w:r>
    </w:p>
    <w:p>
      <w:pPr>
        <w:spacing w:after="180"/>
      </w:pPr>
      <w:r>
        <w:rPr>
          <w:rFonts w:ascii="Arial" w:cs="Arial" w:eastAsia="Arial" w:hAnsi="Arial"/>
          <w:sz w:val="22"/>
          <w:szCs w:val="22"/>
        </w:rPr>
        <w:t xml:space="preserve">The personnel documented in Tiers 1 through 3 collectively represent at least five distinct Israeli intelligence units: </w:t>
      </w:r>
      <w:r>
        <w:rPr>
          <w:rFonts w:ascii="Arial" w:cs="Arial" w:eastAsia="Arial" w:hAnsi="Arial"/>
          <w:b/>
          <w:bCs/>
          <w:sz w:val="22"/>
          <w:szCs w:val="22"/>
        </w:rPr>
        <w:t xml:space="preserve">Unit 8200</w:t>
      </w:r>
      <w:r>
        <w:rPr>
          <w:rFonts w:ascii="Arial" w:cs="Arial" w:eastAsia="Arial" w:hAnsi="Arial"/>
          <w:sz w:val="22"/>
          <w:szCs w:val="22"/>
        </w:rPr>
        <w:t xml:space="preserve"> (SIGINT, commanded by both Ze’evi-Farkash and Buchris), </w:t>
      </w:r>
      <w:r>
        <w:rPr>
          <w:rFonts w:ascii="Arial" w:cs="Arial" w:eastAsia="Arial" w:hAnsi="Arial"/>
          <w:b/>
          <w:bCs/>
          <w:sz w:val="22"/>
          <w:szCs w:val="22"/>
        </w:rPr>
        <w:t xml:space="preserve">Unit 81</w:t>
      </w:r>
      <w:r>
        <w:rPr>
          <w:rFonts w:ascii="Arial" w:cs="Arial" w:eastAsia="Arial" w:hAnsi="Arial"/>
          <w:sz w:val="22"/>
          <w:szCs w:val="22"/>
        </w:rPr>
        <w:t xml:space="preserve"> (technology development, commanded by Buchris), </w:t>
      </w:r>
      <w:r>
        <w:rPr>
          <w:rFonts w:ascii="Arial" w:cs="Arial" w:eastAsia="Arial" w:hAnsi="Arial"/>
          <w:b/>
          <w:bCs/>
          <w:sz w:val="22"/>
          <w:szCs w:val="22"/>
        </w:rPr>
        <w:t xml:space="preserve">Unit 770</w:t>
      </w:r>
      <w:r>
        <w:rPr>
          <w:rFonts w:ascii="Arial" w:cs="Arial" w:eastAsia="Arial" w:hAnsi="Arial"/>
          <w:sz w:val="22"/>
          <w:szCs w:val="22"/>
        </w:rPr>
        <w:t xml:space="preserve"> (Shin Bet cyber, sole certification held by Ness Technologies), </w:t>
      </w:r>
      <w:r>
        <w:rPr>
          <w:rFonts w:ascii="Arial" w:cs="Arial" w:eastAsia="Arial" w:hAnsi="Arial"/>
          <w:b/>
          <w:bCs/>
          <w:sz w:val="22"/>
          <w:szCs w:val="22"/>
        </w:rPr>
        <w:t xml:space="preserve">Aman</w:t>
      </w:r>
      <w:r>
        <w:rPr>
          <w:rFonts w:ascii="Arial" w:cs="Arial" w:eastAsia="Arial" w:hAnsi="Arial"/>
          <w:sz w:val="22"/>
          <w:szCs w:val="22"/>
        </w:rPr>
        <w:t xml:space="preserve"> (Military Intelligence Directorate, headed by Ze’evi-Farkash, staffed by Koren), and </w:t>
      </w:r>
      <w:r>
        <w:rPr>
          <w:rFonts w:ascii="Arial" w:cs="Arial" w:eastAsia="Arial" w:hAnsi="Arial"/>
          <w:b/>
          <w:bCs/>
          <w:sz w:val="22"/>
          <w:szCs w:val="22"/>
        </w:rPr>
        <w:t xml:space="preserve">Sayeret Matkal</w:t>
      </w:r>
      <w:r>
        <w:rPr>
          <w:rFonts w:ascii="Arial" w:cs="Arial" w:eastAsia="Arial" w:hAnsi="Arial"/>
          <w:sz w:val="22"/>
          <w:szCs w:val="22"/>
        </w:rPr>
        <w:t xml:space="preserve"> (special forces, where Federmann served under Barak). This is not a loose network of acquaintances. It is a documented web of senior commanders and operatives spanning the complete Israeli intelligence apparatus.</w:t>
      </w:r>
    </w:p>
    <w:p>
      <w:pPr>
        <w:pStyle w:val="Heading2"/>
      </w:pPr>
      <w:r>
        <w:t xml:space="preserve">8.2 The Financial Architecture</w:t>
      </w:r>
    </w:p>
    <w:p>
      <w:pPr>
        <w:spacing w:after="180"/>
      </w:pPr>
      <w:r>
        <w:rPr>
          <w:rFonts w:ascii="Arial" w:cs="Arial" w:eastAsia="Arial" w:hAnsi="Arial"/>
          <w:sz w:val="22"/>
          <w:szCs w:val="22"/>
        </w:rPr>
        <w:t xml:space="preserve">The money flows through at least six documented channels: (1) Wolfson Group capital (NYC real estate fortune) founding Ness Technologies. (2) Bank Hapoalim loans ($163.5M for CVCI merger, original 1999 Ness financing). (3) Epstein’s personal capital ($1.5M into Carbyne via Sum (E.B.) 2015, Southern Trust BVI, Montilla International BVI). (4) Russian oligarch capital (Vekselberg/Intrater’s Columbus Nova, 24% of Carbyne). (5) American tech capital (Thiel’s Founders Fund, $15M Carbyne Series B). (6) Direct Epstein-to-Koren wire transfers (Citibank, February 2015).</w:t>
      </w:r>
    </w:p>
    <w:p>
      <w:pPr>
        <w:pStyle w:val="Heading2"/>
      </w:pPr>
      <w:r>
        <w:t xml:space="preserve">8.3 The Geographic Footprint</w:t>
      </w:r>
    </w:p>
    <w:p>
      <w:pPr>
        <w:spacing w:after="180"/>
      </w:pPr>
      <w:r>
        <w:rPr>
          <w:rFonts w:ascii="Arial" w:cs="Arial" w:eastAsia="Arial" w:hAnsi="Arial"/>
          <w:sz w:val="22"/>
          <w:szCs w:val="22"/>
        </w:rPr>
        <w:t xml:space="preserve">Documented operational territories across all three tiers: </w:t>
      </w:r>
      <w:r>
        <w:rPr>
          <w:rFonts w:ascii="Arial" w:cs="Arial" w:eastAsia="Arial" w:hAnsi="Arial"/>
          <w:b/>
          <w:bCs/>
          <w:sz w:val="22"/>
          <w:szCs w:val="22"/>
        </w:rPr>
        <w:t xml:space="preserve">United States</w:t>
      </w:r>
      <w:r>
        <w:rPr>
          <w:rFonts w:ascii="Arial" w:cs="Arial" w:eastAsia="Arial" w:hAnsi="Arial"/>
          <w:sz w:val="22"/>
          <w:szCs w:val="22"/>
        </w:rPr>
        <w:t xml:space="preserve"> (Cybrella operations, Epstein’s Manhattan properties, Carbyne municipal deployments). </w:t>
      </w:r>
      <w:r>
        <w:rPr>
          <w:rFonts w:ascii="Arial" w:cs="Arial" w:eastAsia="Arial" w:hAnsi="Arial"/>
          <w:b/>
          <w:bCs/>
          <w:sz w:val="22"/>
          <w:szCs w:val="22"/>
        </w:rPr>
        <w:t xml:space="preserve">Israel</w:t>
      </w:r>
      <w:r>
        <w:rPr>
          <w:rFonts w:ascii="Arial" w:cs="Arial" w:eastAsia="Arial" w:hAnsi="Arial"/>
          <w:sz w:val="22"/>
          <w:szCs w:val="22"/>
        </w:rPr>
        <w:t xml:space="preserve"> (Ness Technologies, 2BSecure, Matrix IT, Elbit Systems, Unit 8200/81/770 infrastructure). </w:t>
      </w:r>
      <w:r>
        <w:rPr>
          <w:rFonts w:ascii="Arial" w:cs="Arial" w:eastAsia="Arial" w:hAnsi="Arial"/>
          <w:b/>
          <w:bCs/>
          <w:sz w:val="22"/>
          <w:szCs w:val="22"/>
        </w:rPr>
        <w:t xml:space="preserve">Cote d’Ivoire</w:t>
      </w:r>
      <w:r>
        <w:rPr>
          <w:rFonts w:ascii="Arial" w:cs="Arial" w:eastAsia="Arial" w:hAnsi="Arial"/>
          <w:sz w:val="22"/>
          <w:szCs w:val="22"/>
        </w:rPr>
        <w:t xml:space="preserve"> (SIGINT proposal, defense agreement, surveillance deployment). </w:t>
      </w:r>
      <w:r>
        <w:rPr>
          <w:rFonts w:ascii="Arial" w:cs="Arial" w:eastAsia="Arial" w:hAnsi="Arial"/>
          <w:b/>
          <w:bCs/>
          <w:sz w:val="22"/>
          <w:szCs w:val="22"/>
        </w:rPr>
        <w:t xml:space="preserve">Mongolia</w:t>
      </w:r>
      <w:r>
        <w:rPr>
          <w:rFonts w:ascii="Arial" w:cs="Arial" w:eastAsia="Arial" w:hAnsi="Arial"/>
          <w:sz w:val="22"/>
          <w:szCs w:val="22"/>
        </w:rPr>
        <w:t xml:space="preserve"> (advisory board, security agreement, Reporty/Carbyne deployment planned). </w:t>
      </w:r>
      <w:r>
        <w:rPr>
          <w:rFonts w:ascii="Arial" w:cs="Arial" w:eastAsia="Arial" w:hAnsi="Arial"/>
          <w:b/>
          <w:bCs/>
          <w:sz w:val="22"/>
          <w:szCs w:val="22"/>
        </w:rPr>
        <w:t xml:space="preserve">Russia</w:t>
      </w:r>
      <w:r>
        <w:rPr>
          <w:rFonts w:ascii="Arial" w:cs="Arial" w:eastAsia="Arial" w:hAnsi="Arial"/>
          <w:sz w:val="22"/>
          <w:szCs w:val="22"/>
        </w:rPr>
        <w:t xml:space="preserve"> (Syria backchannel, St. Petersburg Economic Forum, Vekselberg/Belyakov connections). </w:t>
      </w:r>
      <w:r>
        <w:rPr>
          <w:rFonts w:ascii="Arial" w:cs="Arial" w:eastAsia="Arial" w:hAnsi="Arial"/>
          <w:b/>
          <w:bCs/>
          <w:sz w:val="22"/>
          <w:szCs w:val="22"/>
        </w:rPr>
        <w:t xml:space="preserve">United Arab Emirates</w:t>
      </w:r>
      <w:r>
        <w:rPr>
          <w:rFonts w:ascii="Arial" w:cs="Arial" w:eastAsia="Arial" w:hAnsi="Arial"/>
          <w:sz w:val="22"/>
          <w:szCs w:val="22"/>
        </w:rPr>
        <w:t xml:space="preserve"> (bin Sulayem channel, DP World, pre-Abraham Accords). </w:t>
      </w:r>
      <w:r>
        <w:rPr>
          <w:rFonts w:ascii="Arial" w:cs="Arial" w:eastAsia="Arial" w:hAnsi="Arial"/>
          <w:b/>
          <w:bCs/>
          <w:sz w:val="22"/>
          <w:szCs w:val="22"/>
        </w:rPr>
        <w:t xml:space="preserve">Libya</w:t>
      </w:r>
      <w:r>
        <w:rPr>
          <w:rFonts w:ascii="Arial" w:cs="Arial" w:eastAsia="Arial" w:hAnsi="Arial"/>
          <w:sz w:val="22"/>
          <w:szCs w:val="22"/>
        </w:rPr>
        <w:t xml:space="preserve"> (frozen asset recovery scheme with former MI6/Mossad). </w:t>
      </w:r>
      <w:r>
        <w:rPr>
          <w:rFonts w:ascii="Arial" w:cs="Arial" w:eastAsia="Arial" w:hAnsi="Arial"/>
          <w:b/>
          <w:bCs/>
          <w:sz w:val="22"/>
          <w:szCs w:val="22"/>
        </w:rPr>
        <w:t xml:space="preserve">Poland</w:t>
      </w:r>
      <w:r>
        <w:rPr>
          <w:rFonts w:ascii="Arial" w:cs="Arial" w:eastAsia="Arial" w:hAnsi="Arial"/>
          <w:sz w:val="22"/>
          <w:szCs w:val="22"/>
        </w:rPr>
        <w:t xml:space="preserve"> (Asseco Poland controlling Formula Systems/Matrix chain; Polish government opened investigation into Epstein-Russia links February 2026). </w:t>
      </w:r>
      <w:r>
        <w:rPr>
          <w:rFonts w:ascii="Arial" w:cs="Arial" w:eastAsia="Arial" w:hAnsi="Arial"/>
          <w:b/>
          <w:bCs/>
          <w:sz w:val="22"/>
          <w:szCs w:val="22"/>
        </w:rPr>
        <w:t xml:space="preserve">Occupied Palestinian Territories</w:t>
      </w:r>
      <w:r>
        <w:rPr>
          <w:rFonts w:ascii="Arial" w:cs="Arial" w:eastAsia="Arial" w:hAnsi="Arial"/>
          <w:sz w:val="22"/>
          <w:szCs w:val="22"/>
        </w:rPr>
        <w:t xml:space="preserve"> (where the surveillance technology was developed and tested). </w:t>
      </w:r>
      <w:r>
        <w:rPr>
          <w:rFonts w:ascii="Arial" w:cs="Arial" w:eastAsia="Arial" w:hAnsi="Arial"/>
          <w:b/>
          <w:bCs/>
          <w:sz w:val="22"/>
          <w:szCs w:val="22"/>
        </w:rPr>
        <w:t xml:space="preserve">Africa broadly</w:t>
      </w:r>
      <w:r>
        <w:rPr>
          <w:rFonts w:ascii="Arial" w:cs="Arial" w:eastAsia="Arial" w:hAnsi="Arial"/>
          <w:sz w:val="22"/>
          <w:szCs w:val="22"/>
        </w:rPr>
        <w:t xml:space="preserve"> (Cybrella website lists Africa as operational territory; Cohen’s emails reference multiple African ventures).</w:t>
      </w:r>
    </w:p>
    <w:p>
      <w:pPr>
        <w:pStyle w:val="Heading2"/>
      </w:pPr>
      <w:r>
        <w:t xml:space="preserve">8.4 Where Adam Rivers Fits</w:t>
      </w:r>
    </w:p>
    <w:p>
      <w:pPr>
        <w:spacing w:after="180"/>
      </w:pPr>
      <w:r>
        <w:rPr>
          <w:rFonts w:ascii="Arial" w:cs="Arial" w:eastAsia="Arial" w:hAnsi="Arial"/>
          <w:sz w:val="22"/>
          <w:szCs w:val="22"/>
        </w:rPr>
        <w:t xml:space="preserve">Adam Rivers was hired by Cybrella Inc., a company founded in 2019 and staffed by alumni of this ecosystem. In April 2022, while in Manhattan for what he believed was a standard work assignment, Rivers overheard CEO Alon Mantsur discussing a “Whole of Africa” cyber defense contract. He was terminated shortly after.</w:t>
      </w:r>
    </w:p>
    <w:p>
      <w:pPr>
        <w:spacing w:after="180"/>
      </w:pPr>
      <w:r>
        <w:rPr>
          <w:rFonts w:ascii="Arial" w:cs="Arial" w:eastAsia="Arial" w:hAnsi="Arial"/>
          <w:sz w:val="22"/>
          <w:szCs w:val="22"/>
        </w:rPr>
        <w:t xml:space="preserve">The question Rivers’s experience raises is not whether such a contract exists. The DOJ files, the Handala emails, and investigative journalism have now documented that the Africa surveillance pipeline has been operational since at least 2012, that it was brokered by Epstein and Barak using technology designed by former Unit 8200 commanders, that it resulted in a formal Israel-Cote d’Ivoire defense agreement in 2014, that multiple African ventures were being pursued simultaneously, and that Cybrella’s website currently lists Africa as an operational territory.</w:t>
      </w:r>
    </w:p>
    <w:p>
      <w:pPr>
        <w:spacing w:after="180"/>
      </w:pPr>
      <w:r>
        <w:rPr>
          <w:rFonts w:ascii="Arial" w:cs="Arial" w:eastAsia="Arial" w:hAnsi="Arial"/>
          <w:sz w:val="22"/>
          <w:szCs w:val="22"/>
        </w:rPr>
        <w:t xml:space="preserve">The question is what happens to someone who stumbles into the operational layer of this network without clearance or context.</w:t>
      </w:r>
    </w:p>
    <w:p>
      <w:r>
        <w:br w:type="page"/>
      </w:r>
    </w:p>
    <w:p>
      <w:pPr>
        <w:pStyle w:val="Heading1"/>
      </w:pPr>
      <w:r>
        <w:t xml:space="preserve">SECTION 9: COMPLETE SOURCE INDEX</w:t>
      </w:r>
    </w:p>
    <w:p>
      <w:pPr>
        <w:pStyle w:val="Heading2"/>
      </w:pPr>
      <w:r>
        <w:t xml:space="preserve">DOJ EPSTEIN RELEASES</w:t>
      </w:r>
    </w:p>
    <w:p>
      <w:pPr>
        <w:spacing w:after="180"/>
      </w:pPr>
      <w:r>
        <w:rPr>
          <w:rFonts w:ascii="Arial" w:cs="Arial" w:eastAsia="Arial" w:hAnsi="Arial"/>
          <w:sz w:val="22"/>
          <w:szCs w:val="22"/>
        </w:rPr>
        <w:t xml:space="preserve">DOJ Epstein Library, Data Sets 1-9 (January 30 - February 12, 2026). 3M+ pages, 180K images, 2K videos.</w:t>
      </w:r>
    </w:p>
    <w:p>
      <w:pPr>
        <w:spacing w:after="180"/>
      </w:pPr>
      <w:r>
        <w:rPr>
          <w:rFonts w:ascii="Arial" w:cs="Arial" w:eastAsia="Arial" w:hAnsi="Arial"/>
          <w:sz w:val="22"/>
          <w:szCs w:val="22"/>
        </w:rPr>
        <w:t xml:space="preserve">FBI Los Angeles Field Office CHS Memo (October 2020), released in Data Set 1.</w:t>
      </w:r>
    </w:p>
    <w:p>
      <w:pPr>
        <w:spacing w:after="180"/>
      </w:pPr>
      <w:r>
        <w:rPr>
          <w:rFonts w:ascii="Arial" w:cs="Arial" w:eastAsia="Arial" w:hAnsi="Arial"/>
          <w:sz w:val="22"/>
          <w:szCs w:val="22"/>
        </w:rPr>
        <w:t xml:space="preserve">Epstein inner circle diagram (DOJ, undated, released January 30, 2026).</w:t>
      </w:r>
    </w:p>
    <w:p>
      <w:pPr>
        <w:spacing w:after="180"/>
      </w:pPr>
      <w:r>
        <w:rPr>
          <w:rFonts w:ascii="Arial" w:cs="Arial" w:eastAsia="Arial" w:hAnsi="Arial"/>
          <w:sz w:val="22"/>
          <w:szCs w:val="22"/>
        </w:rPr>
        <w:t xml:space="preserve">Barak-Epstein audio recording (February 2013 conversation, released February 2, 2026).</w:t>
      </w:r>
    </w:p>
    <w:p>
      <w:pPr>
        <w:spacing w:after="180"/>
      </w:pPr>
      <w:r>
        <w:rPr>
          <w:rFonts w:ascii="Arial" w:cs="Arial" w:eastAsia="Arial" w:hAnsi="Arial"/>
          <w:sz w:val="22"/>
          <w:szCs w:val="22"/>
        </w:rPr>
        <w:t xml:space="preserve">Barak-Epstein email correspondence (2013-2018), multiple data sets.</w:t>
      </w:r>
    </w:p>
    <w:p>
      <w:pPr>
        <w:spacing w:after="180"/>
      </w:pPr>
      <w:r>
        <w:rPr>
          <w:rFonts w:ascii="Arial" w:cs="Arial" w:eastAsia="Arial" w:hAnsi="Arial"/>
          <w:sz w:val="22"/>
          <w:szCs w:val="22"/>
        </w:rPr>
        <w:t xml:space="preserve">Bin Sulayem-Epstein email correspondence (2007-2019), thousands of results in DOJ library.</w:t>
      </w:r>
    </w:p>
    <w:p>
      <w:pPr>
        <w:pStyle w:val="Heading2"/>
      </w:pPr>
      <w:r>
        <w:t xml:space="preserve">DROP SITE NEWS INVESTIGATIONS</w:t>
      </w:r>
    </w:p>
    <w:p>
      <w:pPr>
        <w:spacing w:after="180"/>
      </w:pPr>
      <w:r>
        <w:rPr>
          <w:rFonts w:ascii="Arial" w:cs="Arial" w:eastAsia="Arial" w:hAnsi="Arial"/>
          <w:sz w:val="22"/>
          <w:szCs w:val="22"/>
        </w:rPr>
        <w:t xml:space="preserve">"Jeffrey Epstein Helped Broker Israeli Security Agreement With Mongolia" (September 28, 2025).</w:t>
      </w:r>
    </w:p>
    <w:p>
      <w:pPr>
        <w:spacing w:after="180"/>
      </w:pPr>
      <w:r>
        <w:rPr>
          <w:rFonts w:ascii="Arial" w:cs="Arial" w:eastAsia="Arial" w:hAnsi="Arial"/>
          <w:sz w:val="22"/>
          <w:szCs w:val="22"/>
        </w:rPr>
        <w:t xml:space="preserve">"Jeffrey Epstein and the Mossad: How The Sex-Trafficker Helped Israel Build a Backchannel to Russia" (October 30, 2025).</w:t>
      </w:r>
    </w:p>
    <w:p>
      <w:pPr>
        <w:spacing w:after="180"/>
      </w:pPr>
      <w:r>
        <w:rPr>
          <w:rFonts w:ascii="Arial" w:cs="Arial" w:eastAsia="Arial" w:hAnsi="Arial"/>
          <w:sz w:val="22"/>
          <w:szCs w:val="22"/>
        </w:rPr>
        <w:t xml:space="preserve">"Jeffrey Epstein Helped Israel Sell a Surveillance State to Cote d'Ivoire" (November 7, 2025).</w:t>
      </w:r>
    </w:p>
    <w:p>
      <w:pPr>
        <w:spacing w:after="180"/>
      </w:pPr>
      <w:r>
        <w:rPr>
          <w:rFonts w:ascii="Arial" w:cs="Arial" w:eastAsia="Arial" w:hAnsi="Arial"/>
          <w:sz w:val="22"/>
          <w:szCs w:val="22"/>
        </w:rPr>
        <w:t xml:space="preserve">"Israeli Spy Stayed for Weeks at a Time at Jeffrey Epstein's Mansion" (November 11, 2025).</w:t>
      </w:r>
    </w:p>
    <w:p>
      <w:pPr>
        <w:spacing w:after="180"/>
      </w:pPr>
      <w:r>
        <w:rPr>
          <w:rFonts w:ascii="Arial" w:cs="Arial" w:eastAsia="Arial" w:hAnsi="Arial"/>
          <w:sz w:val="22"/>
          <w:szCs w:val="22"/>
        </w:rPr>
        <w:t xml:space="preserve">Barak-bin Sulayem meeting brokerage report (January 2026).</w:t>
      </w:r>
    </w:p>
    <w:p>
      <w:pPr>
        <w:pStyle w:val="Heading2"/>
      </w:pPr>
      <w:r>
        <w:t xml:space="preserve">INTERNATIONAL NEWS COVERAGE</w:t>
      </w:r>
    </w:p>
    <w:p>
      <w:pPr>
        <w:spacing w:after="180"/>
      </w:pPr>
      <w:r>
        <w:rPr>
          <w:rFonts w:ascii="Arial" w:cs="Arial" w:eastAsia="Arial" w:hAnsi="Arial"/>
          <w:sz w:val="22"/>
          <w:szCs w:val="22"/>
        </w:rPr>
        <w:t xml:space="preserve">CNN: "Sultan Ahmed bin Sulayem replaced after DOJ reveals friendship with Epstein" (February 13, 2026).</w:t>
      </w:r>
    </w:p>
    <w:p>
      <w:pPr>
        <w:spacing w:after="180"/>
      </w:pPr>
      <w:r>
        <w:rPr>
          <w:rFonts w:ascii="Arial" w:cs="Arial" w:eastAsia="Arial" w:hAnsi="Arial"/>
          <w:sz w:val="22"/>
          <w:szCs w:val="22"/>
        </w:rPr>
        <w:t xml:space="preserve">CNN: "What's inside the latest Epstein files" (January 31, 2026). CNN Live Updates (January 30, 2026).</w:t>
      </w:r>
    </w:p>
    <w:p>
      <w:pPr>
        <w:spacing w:after="180"/>
      </w:pPr>
      <w:r>
        <w:rPr>
          <w:rFonts w:ascii="Arial" w:cs="Arial" w:eastAsia="Arial" w:hAnsi="Arial"/>
          <w:sz w:val="22"/>
          <w:szCs w:val="22"/>
        </w:rPr>
        <w:t xml:space="preserve">Al Jazeera: "What were Jeffrey Epstein's links to Israel?" (February 9, 2026).</w:t>
      </w:r>
    </w:p>
    <w:p>
      <w:pPr>
        <w:spacing w:after="180"/>
      </w:pPr>
      <w:r>
        <w:rPr>
          <w:rFonts w:ascii="Arial" w:cs="Arial" w:eastAsia="Arial" w:hAnsi="Arial"/>
          <w:sz w:val="22"/>
          <w:szCs w:val="22"/>
        </w:rPr>
        <w:t xml:space="preserve">Anadolu Agency: "Epstein email reveals plan to pursue frozen Libyan assets" (January 31, 2026).</w:t>
      </w:r>
    </w:p>
    <w:p>
      <w:pPr>
        <w:spacing w:after="180"/>
      </w:pPr>
      <w:r>
        <w:rPr>
          <w:rFonts w:ascii="Arial" w:cs="Arial" w:eastAsia="Arial" w:hAnsi="Arial"/>
          <w:sz w:val="22"/>
          <w:szCs w:val="22"/>
        </w:rPr>
        <w:t xml:space="preserve">Euronews: "Jeffrey Epstein sought access to billions in frozen Libyan assets" (February 2, 2026).</w:t>
      </w:r>
    </w:p>
    <w:p>
      <w:pPr>
        <w:spacing w:after="180"/>
      </w:pPr>
      <w:r>
        <w:rPr>
          <w:rFonts w:ascii="Arial" w:cs="Arial" w:eastAsia="Arial" w:hAnsi="Arial"/>
          <w:sz w:val="22"/>
          <w:szCs w:val="22"/>
        </w:rPr>
        <w:t xml:space="preserve">CNBC: "Meet the high-profile Emirati business leader linked to Epstein" (February 12, 2026).</w:t>
      </w:r>
    </w:p>
    <w:p>
      <w:pPr>
        <w:spacing w:after="180"/>
      </w:pPr>
      <w:r>
        <w:rPr>
          <w:rFonts w:ascii="Arial" w:cs="Arial" w:eastAsia="Arial" w:hAnsi="Arial"/>
          <w:sz w:val="22"/>
          <w:szCs w:val="22"/>
        </w:rPr>
        <w:t xml:space="preserve">CBS News: "Massive trove of Epstein files released by DOJ" (February 12, 2026).</w:t>
      </w:r>
    </w:p>
    <w:p>
      <w:pPr>
        <w:spacing w:after="180"/>
      </w:pPr>
      <w:r>
        <w:rPr>
          <w:rFonts w:ascii="Arial" w:cs="Arial" w:eastAsia="Arial" w:hAnsi="Arial"/>
          <w:sz w:val="22"/>
          <w:szCs w:val="22"/>
        </w:rPr>
        <w:t xml:space="preserve">Palestine Chronicle: "Mapping Epstein's Israel Connections" (February 2026).</w:t>
      </w:r>
    </w:p>
    <w:p>
      <w:pPr>
        <w:spacing w:after="180"/>
      </w:pPr>
      <w:r>
        <w:rPr>
          <w:rFonts w:ascii="Arial" w:cs="Arial" w:eastAsia="Arial" w:hAnsi="Arial"/>
          <w:sz w:val="22"/>
          <w:szCs w:val="22"/>
        </w:rPr>
        <w:t xml:space="preserve">Middle East Eye: "The criminal elite exposed in the Epstein files" (February 2026).</w:t>
      </w:r>
    </w:p>
    <w:p>
      <w:pPr>
        <w:spacing w:after="180"/>
      </w:pPr>
      <w:r>
        <w:rPr>
          <w:rFonts w:ascii="Arial" w:cs="Arial" w:eastAsia="Arial" w:hAnsi="Arial"/>
          <w:sz w:val="22"/>
          <w:szCs w:val="22"/>
        </w:rPr>
        <w:t xml:space="preserve">Middle East Monitor: "Further evidence emerges of Israel's Mossad links" (November 12, 2025).</w:t>
      </w:r>
    </w:p>
    <w:p>
      <w:pPr>
        <w:spacing w:after="180"/>
      </w:pPr>
      <w:r>
        <w:rPr>
          <w:rFonts w:ascii="Arial" w:cs="Arial" w:eastAsia="Arial" w:hAnsi="Arial"/>
          <w:sz w:val="22"/>
          <w:szCs w:val="22"/>
        </w:rPr>
        <w:t xml:space="preserve">Novara Media: "Epstein Was an Israeli Spy, FBI Source Claims" (February 10, 2026).</w:t>
      </w:r>
    </w:p>
    <w:p>
      <w:pPr>
        <w:pStyle w:val="Heading2"/>
      </w:pPr>
      <w:r>
        <w:t xml:space="preserve">INDEPENDENT INVESTIGATIVE OUTLETS</w:t>
      </w:r>
    </w:p>
    <w:p>
      <w:pPr>
        <w:spacing w:after="180"/>
      </w:pPr>
      <w:r>
        <w:rPr>
          <w:rFonts w:ascii="Arial" w:cs="Arial" w:eastAsia="Arial" w:hAnsi="Arial"/>
          <w:sz w:val="22"/>
          <w:szCs w:val="22"/>
        </w:rPr>
        <w:t xml:space="preserve">Reason: "Inside Jeffrey Epstein's spy industry connections" (August 27, 2025).</w:t>
      </w:r>
    </w:p>
    <w:p>
      <w:pPr>
        <w:spacing w:after="180"/>
      </w:pPr>
      <w:r>
        <w:rPr>
          <w:rFonts w:ascii="Arial" w:cs="Arial" w:eastAsia="Arial" w:hAnsi="Arial"/>
          <w:sz w:val="22"/>
          <w:szCs w:val="22"/>
        </w:rPr>
        <w:t xml:space="preserve">Common Dreams: "Series of Reports Show Epstein's Extensive Work With Israeli Intelligence" (November 13, 2025).</w:t>
      </w:r>
    </w:p>
    <w:p>
      <w:pPr>
        <w:spacing w:after="180"/>
      </w:pPr>
      <w:r>
        <w:rPr>
          <w:rFonts w:ascii="Arial" w:cs="Arial" w:eastAsia="Arial" w:hAnsi="Arial"/>
          <w:sz w:val="22"/>
          <w:szCs w:val="22"/>
        </w:rPr>
        <w:t xml:space="preserve">FAIR: "Emails Reveal Epstein's Ties to Mossad -- But Corporate Media Looked Away" (November 17, 2025).</w:t>
      </w:r>
    </w:p>
    <w:p>
      <w:pPr>
        <w:spacing w:after="180"/>
      </w:pPr>
      <w:r>
        <w:rPr>
          <w:rFonts w:ascii="Arial" w:cs="Arial" w:eastAsia="Arial" w:hAnsi="Arial"/>
          <w:sz w:val="22"/>
          <w:szCs w:val="22"/>
        </w:rPr>
        <w:t xml:space="preserve">Democracy Now: "Epstein and Israel" interview with Murtaza Hussain (November 12, 2025).</w:t>
      </w:r>
    </w:p>
    <w:p>
      <w:pPr>
        <w:spacing w:after="180"/>
      </w:pPr>
      <w:r>
        <w:rPr>
          <w:rFonts w:ascii="Arial" w:cs="Arial" w:eastAsia="Arial" w:hAnsi="Arial"/>
          <w:sz w:val="22"/>
          <w:szCs w:val="22"/>
        </w:rPr>
        <w:t xml:space="preserve">MintPress News: "How CIA, Mossad and 'Epstein Network' Are Exploiting Mass Shootings" (September 2019).</w:t>
      </w:r>
    </w:p>
    <w:p>
      <w:pPr>
        <w:spacing w:after="180"/>
      </w:pPr>
      <w:r>
        <w:rPr>
          <w:rFonts w:ascii="Arial" w:cs="Arial" w:eastAsia="Arial" w:hAnsi="Arial"/>
          <w:sz w:val="22"/>
          <w:szCs w:val="22"/>
        </w:rPr>
        <w:t xml:space="preserve">Zee News: "The Secret Network Epstein Used to Push Israel's Security State Into West Africa" (November 16, 2025).</w:t>
      </w:r>
    </w:p>
    <w:p>
      <w:pPr>
        <w:spacing w:after="180"/>
      </w:pPr>
      <w:r>
        <w:rPr>
          <w:rFonts w:ascii="Arial" w:cs="Arial" w:eastAsia="Arial" w:hAnsi="Arial"/>
          <w:sz w:val="22"/>
          <w:szCs w:val="22"/>
        </w:rPr>
        <w:t xml:space="preserve">Epstein Web Tracker: "Carbyne911" research page (November 30, 2025).</w:t>
      </w:r>
    </w:p>
    <w:p>
      <w:pPr>
        <w:spacing w:after="180"/>
      </w:pPr>
      <w:r>
        <w:rPr>
          <w:rFonts w:ascii="Arial" w:cs="Arial" w:eastAsia="Arial" w:hAnsi="Arial"/>
          <w:sz w:val="22"/>
          <w:szCs w:val="22"/>
        </w:rPr>
        <w:t xml:space="preserve">Ujasusi Blog: "Epstein and 12+ Intelligence Agencies" analysis (February 7, 2026).</w:t>
      </w:r>
    </w:p>
    <w:p>
      <w:pPr>
        <w:pStyle w:val="Heading2"/>
      </w:pPr>
      <w:r>
        <w:t xml:space="preserve">CORPORATE AND FINANCIAL RECORDS</w:t>
      </w:r>
    </w:p>
    <w:p>
      <w:pPr>
        <w:spacing w:after="180"/>
      </w:pPr>
      <w:r>
        <w:rPr>
          <w:rFonts w:ascii="Arial" w:cs="Arial" w:eastAsia="Arial" w:hAnsi="Arial"/>
          <w:sz w:val="22"/>
          <w:szCs w:val="22"/>
        </w:rPr>
        <w:t xml:space="preserve">Calcalist/CTech: "The Ties That Bind: Ehud Barak's Business Network" (July 18, 2019).</w:t>
      </w:r>
    </w:p>
    <w:p>
      <w:pPr>
        <w:spacing w:after="180"/>
      </w:pPr>
      <w:r>
        <w:rPr>
          <w:rFonts w:ascii="Arial" w:cs="Arial" w:eastAsia="Arial" w:hAnsi="Arial"/>
          <w:sz w:val="22"/>
          <w:szCs w:val="22"/>
        </w:rPr>
        <w:t xml:space="preserve">Haaretz: "Barak Plans to Sue Daily Mail" / Epstein-Reporty investment (July 16, 2019).</w:t>
      </w:r>
    </w:p>
    <w:p>
      <w:pPr>
        <w:spacing w:after="180"/>
      </w:pPr>
      <w:r>
        <w:rPr>
          <w:rFonts w:ascii="Arial" w:cs="Arial" w:eastAsia="Arial" w:hAnsi="Arial"/>
          <w:sz w:val="22"/>
          <w:szCs w:val="22"/>
        </w:rPr>
        <w:t xml:space="preserve">American Technion Society: "Pinhas Buchris: Innovator and Nation Builder" (biographic profile).</w:t>
      </w:r>
    </w:p>
    <w:p>
      <w:pPr>
        <w:spacing w:after="180"/>
      </w:pPr>
      <w:r>
        <w:rPr>
          <w:rFonts w:ascii="Arial" w:cs="Arial" w:eastAsia="Arial" w:hAnsi="Arial"/>
          <w:sz w:val="22"/>
          <w:szCs w:val="22"/>
        </w:rPr>
        <w:t xml:space="preserve">Cybertech Global: Pinhas Buchris speaker biography.</w:t>
      </w:r>
    </w:p>
    <w:p>
      <w:pPr>
        <w:spacing w:after="180"/>
      </w:pPr>
      <w:r>
        <w:rPr>
          <w:rFonts w:ascii="Arial" w:cs="Arial" w:eastAsia="Arial" w:hAnsi="Arial"/>
          <w:sz w:val="22"/>
          <w:szCs w:val="22"/>
        </w:rPr>
        <w:t xml:space="preserve">Capture Cascade Timeline: "Microsoft Terminates Unit 8200's Azure Access" (September 2025).</w:t>
      </w:r>
    </w:p>
    <w:p>
      <w:pPr>
        <w:spacing w:after="180"/>
      </w:pPr>
      <w:r>
        <w:rPr>
          <w:rFonts w:ascii="Arial" w:cs="Arial" w:eastAsia="Arial" w:hAnsi="Arial"/>
          <w:sz w:val="22"/>
          <w:szCs w:val="22"/>
        </w:rPr>
        <w:t xml:space="preserve">All Tier 1 and Tier 2 sources remain valid and incorporated by reference.</w:t>
      </w:r>
    </w:p>
    <w:p>
      <w:r>
        <w:br w:type="page"/>
      </w:r>
    </w:p>
    <w:p>
      <w:pPr>
        <w:pStyle w:val="Heading1"/>
      </w:pPr>
      <w:r>
        <w:t xml:space="preserve">SECTION 10: TIER 3 FINDINGS</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1</w:t>
      </w:r>
      <w:r>
        <w:rPr>
          <w:rFonts w:ascii="Arial" w:cs="Arial" w:eastAsia="Arial" w:hAnsi="Arial"/>
          <w:sz w:val="22"/>
          <w:szCs w:val="22"/>
        </w:rPr>
        <w:t xml:space="preserve">: The Epstein-Barak partnership functioned as a documented international surveillance technology brokerage, facilitating at least five distinct operations (Cote d’Ivoire, Mongolia, Russia/Syria, UAE, Libya) between 2011 and 2016. Each operation followed a consistent model of crisis identification, elite access, technical proposal delivery, and formal agreement execution.</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2</w:t>
      </w:r>
      <w:r>
        <w:rPr>
          <w:rFonts w:ascii="Arial" w:cs="Arial" w:eastAsia="Arial" w:hAnsi="Arial"/>
          <w:sz w:val="22"/>
          <w:szCs w:val="22"/>
        </w:rPr>
        <w:t xml:space="preserve">: The surveillance technology exported through this pipeline was explicitly developed by former Unit 8200 commanders (Ze’evi-Farkash, Unger) during operations in occupied Palestinian territories. This is stated in the SIGINT proposal itself, not inferred.</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3</w:t>
      </w:r>
      <w:r>
        <w:rPr>
          <w:rFonts w:ascii="Arial" w:cs="Arial" w:eastAsia="Arial" w:hAnsi="Arial"/>
          <w:sz w:val="22"/>
          <w:szCs w:val="22"/>
        </w:rPr>
        <w:t xml:space="preserve">: An active Israeli military intelligence officer (Koren) stayed at Epstein’s Manhattan apartment on at least three documented occasions, including once while serving as aide to the sitting Defense Minister. Barak directed Epstein to wire money to Koren’s personal bank account.</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4</w:t>
      </w:r>
      <w:r>
        <w:rPr>
          <w:rFonts w:ascii="Arial" w:cs="Arial" w:eastAsia="Arial" w:hAnsi="Arial"/>
          <w:sz w:val="22"/>
          <w:szCs w:val="22"/>
        </w:rPr>
        <w:t xml:space="preserve">: Carbyne/Reporty, the surveillance technology company at the center of this network, was co-founded and staffed by Unit 8200 and Unit 81 veterans, chaired by a former Prime Minister, funded by Epstein through concealed investment structures, and invested in by a Russian oligarch under U.S. sanctions.</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5</w:t>
      </w:r>
      <w:r>
        <w:rPr>
          <w:rFonts w:ascii="Arial" w:cs="Arial" w:eastAsia="Arial" w:hAnsi="Arial"/>
          <w:sz w:val="22"/>
          <w:szCs w:val="22"/>
        </w:rPr>
        <w:t xml:space="preserve">: The FBI documented, within a counter-intelligence framework, a confidential source’s allegation that Epstein was a “co-opted Mossad agent” “trained as a spy” under Barak. A separate allegation claims Dershowitz told a prosecutor Epstein “belonged to both U.S. and allied intelligence services.” These are allegations, not findings of fact, but they are documented in official FBI files.</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6</w:t>
      </w:r>
      <w:r>
        <w:rPr>
          <w:rFonts w:ascii="Arial" w:cs="Arial" w:eastAsia="Arial" w:hAnsi="Arial"/>
          <w:sz w:val="22"/>
          <w:szCs w:val="22"/>
        </w:rPr>
        <w:t xml:space="preserve">: The Africa surveillance pipeline that Rivers described overhearing at Cybrella in April 2022 is now independently documented through the DOJ files, the Handala emails, Drop Site News investigations, and UN reports as having been operational since at least 2012, with the specific Cote d’Ivoire agreement signed in 2014 and multiple additional African ventures pursued simultaneously.</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7</w:t>
      </w:r>
      <w:r>
        <w:rPr>
          <w:rFonts w:ascii="Arial" w:cs="Arial" w:eastAsia="Arial" w:hAnsi="Arial"/>
          <w:sz w:val="22"/>
          <w:szCs w:val="22"/>
        </w:rPr>
        <w:t xml:space="preserve">: All three parallel chains identified in Tier 2 (corporate/intelligence, defense/military, and Epstein/Africa) have been confirmed to operate in active coordination on specific transactions. Barak contacted Federmann (Elbit/defense chain), Malka (security chain), and Toure (Ivorian government) simultaneously on the Cote d’Ivoire deal while Epstein managed the New York networking and Cohen handled the European contractor layer.</w:t>
      </w:r>
    </w:p>
    <w:p>
      <w:pPr>
        <w:spacing w:after="180"/>
      </w:pPr>
      <w:r>
        <w:rPr>
          <w:rFonts w:ascii="Arial" w:cs="Arial" w:eastAsia="Arial" w:hAnsi="Arial"/>
          <w:sz w:val="22"/>
          <w:szCs w:val="22"/>
        </w:rPr>
        <w:t xml:space="preserve"/>
      </w:r>
      <w:r>
        <w:rPr>
          <w:rFonts w:ascii="Arial" w:cs="Arial" w:eastAsia="Arial" w:hAnsi="Arial"/>
          <w:b/>
          <w:bCs/>
          <w:sz w:val="22"/>
          <w:szCs w:val="22"/>
        </w:rPr>
        <w:t xml:space="preserve">Finding 8</w:t>
      </w:r>
      <w:r>
        <w:rPr>
          <w:rFonts w:ascii="Arial" w:cs="Arial" w:eastAsia="Arial" w:hAnsi="Arial"/>
          <w:sz w:val="22"/>
          <w:szCs w:val="22"/>
        </w:rPr>
        <w:t xml:space="preserve">: Zero contradictions have been found across the complete Tier 1, Tier 2, and Tier 3 investigation. Every new data point reinforces and extends the documented pattern. The institutional chain from Cybrella to the DOJ Epstein files is continuous, verified at every node, and supported by over 100 independent public sources.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Classification: OSINT — February 14,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i/>
        <w:iCs/>
        <w:color w:val="999999"/>
        <w:sz w:val="16"/>
        <w:szCs w:val="16"/>
      </w:rPr>
      <w:t xml:space="preserve">PROJECT LOOSE THREAD — TIER 3: THE OPERATORS — OSINT DOSSIER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2026-02-14T06:59:05.974Z</dcterms:created>
  <dcterms:modified xsi:type="dcterms:W3CDTF">2026-02-14T06:59:05.975Z</dcterms:modified>
</cp:coreProperties>
</file>

<file path=docProps/custom.xml><?xml version="1.0" encoding="utf-8"?>
<Properties xmlns="http://schemas.openxmlformats.org/officeDocument/2006/custom-properties" xmlns:vt="http://schemas.openxmlformats.org/officeDocument/2006/docPropsVTypes"/>
</file>