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p>
    <w:p>
      <w:pPr>
        <w:spacing w:after="60"/>
      </w:pPr>
    </w:p>
    <w:p>
      <w:pPr>
        <w:spacing w:after="60"/>
      </w:pPr>
    </w:p>
    <w:p>
      <w:pPr>
        <w:spacing w:after="60"/>
      </w:pPr>
    </w:p>
    <w:p>
      <w:pPr>
        <w:spacing w:after="60"/>
      </w:pPr>
    </w:p>
    <w:p>
      <w:pPr>
        <w:spacing w:after="60"/>
      </w:pPr>
    </w:p>
    <w:p>
      <w:pPr>
        <w:spacing w:after="60"/>
      </w:pPr>
    </w:p>
    <w:p>
      <w:pPr>
        <w:spacing w:after="100"/>
        <w:jc w:val="center"/>
      </w:pPr>
      <w:r>
        <w:rPr>
          <w:rFonts w:ascii="Arial" w:cs="Arial" w:eastAsia="Arial" w:hAnsi="Arial"/>
          <w:b/>
          <w:bCs/>
          <w:color w:val="1B3A4B"/>
          <w:sz w:val="56"/>
          <w:szCs w:val="56"/>
        </w:rPr>
        <w:t xml:space="preserve">PROJECT LOOSE THREAD</w:t>
      </w:r>
    </w:p>
    <w:p>
      <w:pPr>
        <w:spacing w:after="40"/>
        <w:jc w:val="center"/>
      </w:pPr>
      <w:r>
        <w:rPr>
          <w:rFonts w:ascii="Arial" w:cs="Arial" w:eastAsia="Arial" w:hAnsi="Arial"/>
          <w:b/>
          <w:bCs/>
          <w:color w:val="C0392B"/>
          <w:sz w:val="32"/>
          <w:szCs w:val="32"/>
        </w:rPr>
        <w:t xml:space="preserve">TIER 2 DROP: THE SYNDICATE</w:t>
      </w:r>
    </w:p>
    <w:p>
      <w:pPr>
        <w:spacing w:after="200"/>
        <w:jc w:val="center"/>
      </w:pPr>
      <w:r>
        <w:rPr>
          <w:rFonts w:ascii="Arial" w:cs="Arial" w:eastAsia="Arial" w:hAnsi="Arial"/>
          <w:color w:val="666666"/>
          <w:sz w:val="20"/>
          <w:szCs w:val="20"/>
        </w:rPr>
        <w:t xml:space="preserve">Tracing the Complete Institutional Genealogy from Wolfson Capital to Shin Bet to Cybrella</w:t>
      </w:r>
    </w:p>
    <w:p>
      <w:pPr>
        <w:spacing w:after="60"/>
      </w:pPr>
    </w:p>
    <w:p>
      <w:pPr>
        <w:jc w:val="center"/>
      </w:pPr>
      <w:r>
        <w:rPr>
          <w:rFonts w:ascii="Arial" w:cs="Arial" w:eastAsia="Arial" w:hAnsi="Arial"/>
          <w:b/>
          <w:bCs/>
          <w:color w:val="C0392B"/>
          <w:sz w:val="22"/>
          <w:szCs w:val="22"/>
        </w:rPr>
        <w:t xml:space="preserve">February 14, 2026 | Classification: CONFIDENTIAL</w:t>
      </w:r>
    </w:p>
    <w:p>
      <w:pPr>
        <w:spacing w:after="40"/>
        <w:jc w:val="center"/>
      </w:pPr>
      <w:r>
        <w:rPr>
          <w:rFonts w:ascii="Arial" w:cs="Arial" w:eastAsia="Arial" w:hAnsi="Arial"/>
          <w:i/>
          <w:iCs/>
          <w:color w:val="666666"/>
          <w:sz w:val="19"/>
          <w:szCs w:val="19"/>
        </w:rPr>
        <w:t xml:space="preserve">Companion document to Project Loose Thread Full Dossier (Feb 13, 2026)</w:t>
      </w:r>
    </w:p>
    <w:p>
      <w:pPr>
        <w:jc w:val="center"/>
      </w:pPr>
      <w:r>
        <w:rPr>
          <w:rFonts w:ascii="Arial" w:cs="Arial" w:eastAsia="Arial" w:hAnsi="Arial"/>
          <w:i/>
          <w:iCs/>
          <w:color w:val="999999"/>
          <w:sz w:val="18"/>
          <w:szCs w:val="18"/>
        </w:rPr>
        <w:t xml:space="preserve">All findings derived exclusively from publicly available records. Zero classified materials used.</w:t>
      </w:r>
    </w:p>
    <w:p>
      <w:r>
        <w:br w:type="page"/>
      </w:r>
    </w:p>
    <w:p>
      <w:pPr>
        <w:pStyle w:val="Heading1"/>
        <w:spacing w:before="300" w:after="150"/>
      </w:pPr>
      <w:r>
        <w:rPr>
          <w:rFonts w:ascii="Arial" w:cs="Arial" w:eastAsia="Arial" w:hAnsi="Arial"/>
          <w:b/>
          <w:bCs/>
          <w:color w:val="1B3A4B"/>
          <w:sz w:val="32"/>
          <w:szCs w:val="32"/>
        </w:rPr>
        <w:t xml:space="preserve">1. THE MONEY: THE WOLFSON GROUP AND THE FOUNDING OF NESS TECHNOLOGIES</w:t>
      </w:r>
    </w:p>
    <w:p>
      <w:pPr>
        <w:spacing w:after="60"/>
      </w:pPr>
    </w:p>
    <w:p>
      <w:pPr>
        <w:spacing w:after="140" w:line="276"/>
      </w:pPr>
      <w:r>
        <w:rPr>
          <w:rFonts w:ascii="Arial" w:cs="Arial" w:eastAsia="Arial" w:hAnsi="Arial"/>
          <w:sz w:val="21"/>
          <w:szCs w:val="21"/>
        </w:rPr>
        <w:t xml:space="preserve">To understand the syndicate, you have to start with the money. Every intelligence-adjacent corporate structure requires a financial origin point — someone who provides the capital that allows the structure to exist. For Ness Technologies, that origin point is Zev Wolfson and the Wolfson Group.</w:t>
      </w:r>
    </w:p>
    <w:p>
      <w:pPr>
        <w:spacing w:after="60"/>
      </w:pPr>
    </w:p>
    <w:p>
      <w:pPr>
        <w:pStyle w:val="Heading2"/>
        <w:spacing w:before="240" w:after="120"/>
      </w:pPr>
      <w:r>
        <w:rPr>
          <w:rFonts w:ascii="Arial" w:cs="Arial" w:eastAsia="Arial" w:hAnsi="Arial"/>
          <w:b/>
          <w:bCs/>
          <w:color w:val="2C5F7C"/>
          <w:sz w:val="26"/>
          <w:szCs w:val="26"/>
        </w:rPr>
        <w:t xml:space="preserve">Zev Wolfson (1928-2012): The Architect</w:t>
      </w:r>
    </w:p>
    <w:p>
      <w:pPr>
        <w:spacing w:after="140" w:line="276"/>
      </w:pPr>
      <w:r>
        <w:rPr>
          <w:rFonts w:ascii="Arial" w:cs="Arial" w:eastAsia="Arial" w:hAnsi="Arial"/>
          <w:sz w:val="21"/>
          <w:szCs w:val="21"/>
        </w:rPr>
        <w:t xml:space="preserve">Zev Wolfson was born in Vilna, Poland in 1928 to a Jewish family. At age 13, the Soviets deported him and his family to Siberia. At 15, he carried his dead father's body to burial in the frozen tundra. At 17, he obtained visas and immigrated to New York City with his mother and younger brother. Within a decade, he had built a real estate empire in Manhattan's financial district, starting with One State Street Plaza, a 33-story Class A skyscraper at the southern tip of Manhattan, completed in 1969. In 1979, he acquired the iconic Cunard Building. By the 1980s, he was leveraging his real estate into hedge fund investments, cycling hundreds of millions of dollars.</w:t>
      </w:r>
    </w:p>
    <w:p>
      <w:pPr>
        <w:spacing w:after="140" w:line="276"/>
      </w:pPr>
      <w:r>
        <w:rPr>
          <w:rFonts w:ascii="Arial" w:cs="Arial" w:eastAsia="Arial" w:hAnsi="Arial"/>
          <w:sz w:val="21"/>
          <w:szCs w:val="21"/>
        </w:rPr>
        <w:t xml:space="preserve">But Wolfson was not merely a businessman. He was, by multiple accounts, one of the most influential private citizens in the history of the U.S.-Israel relationship. Former Israeli Interior Minister Aryeh Deri recalled that Prime Minister Yitzhak Rabin told him there was not 'another Jew in the entire world who singlehandedly did so much for Am Yisrael and the State of Israel as Zev Wolfson.' A senior Israeli finance ministry official stated that when the economic history of the State of Israel is written, Wolfson will be 'one of the three crucial figures in its first half century, after only David Ben-Gurion and Pinchas Sapir.'</w:t>
      </w:r>
    </w:p>
    <w:p>
      <w:pPr>
        <w:spacing w:after="140" w:line="276"/>
      </w:pPr>
      <w:r>
        <w:rPr>
          <w:rFonts w:ascii="Arial" w:cs="Arial" w:eastAsia="Arial" w:hAnsi="Arial"/>
          <w:sz w:val="21"/>
          <w:szCs w:val="21"/>
        </w:rPr>
        <w:t xml:space="preserve">Wolfson's influence was not rhetorical. In 1968, Israeli Ambassador Yitzhak Rabin turned to Wolfson to get language inserted into the foreign aid bill favoring the sale of Phantom jets to Israel. In 1985, during Israeli hyperinflation, Wolfson shepherded an appropriations bill through Congress that saved Israel hundreds of millions in interest payments. In 1989, he was instrumental in securing $10 billion in U.S. government loan guarantees for absorbing Soviet Jewish refugees. Before the first Gulf War, Wolfson personally called Israeli defense officials after learning from Senator Daniel Inouye about Patriot missile batteries — resulting in the next day's New York Times headline reading 'US to supply Patriots to Israel.' Former Senate Majority Leader Trent Lott attributed Wolfson's extraordinary Congressional influence to the fact that 'he never sought anything for himself.'</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Wikipedia (Zev Wolfson); PeoplePill; Aish.com; JNS.org; Times of Israel (Aug 15, 2012 obituary); The Yeshiva World.</w:t>
      </w:r>
    </w:p>
    <w:p>
      <w:pPr>
        <w:spacing w:after="60"/>
      </w:pPr>
    </w:p>
    <w:p>
      <w:pPr>
        <w:pStyle w:val="Heading2"/>
        <w:spacing w:before="240" w:after="120"/>
      </w:pPr>
      <w:r>
        <w:rPr>
          <w:rFonts w:ascii="Arial" w:cs="Arial" w:eastAsia="Arial" w:hAnsi="Arial"/>
          <w:b/>
          <w:bCs/>
          <w:color w:val="2C5F7C"/>
          <w:sz w:val="26"/>
          <w:szCs w:val="26"/>
        </w:rPr>
        <w:t xml:space="preserve">Morris Wolfson and the Creation of Ness Technologies</w:t>
      </w:r>
    </w:p>
    <w:p>
      <w:pPr>
        <w:spacing w:after="140" w:line="276"/>
      </w:pPr>
      <w:r>
        <w:rPr>
          <w:rFonts w:ascii="Arial" w:cs="Arial" w:eastAsia="Arial" w:hAnsi="Arial"/>
          <w:sz w:val="21"/>
          <w:szCs w:val="21"/>
        </w:rPr>
        <w:t xml:space="preserve">Morris Wolfson, operating through The Wolfson Group — described by Equilar as 'a multi-billion dollar family office' headquartered at One State Street Plaza, 29th Floor, New York (the same building Zev Wolfson developed in 1969) — is the founder of Ness Technologies. The Wolfson Group is described by Altss as 'a single-family office... founded in 1992' that 'stewards the fortune built by late developer Zev Wolfson through Manhattan real estate.'</w:t>
      </w:r>
    </w:p>
    <w:p>
      <w:pPr>
        <w:spacing w:after="140" w:line="276"/>
      </w:pPr>
      <w:r>
        <w:rPr>
          <w:rFonts w:ascii="Arial" w:cs="Arial" w:eastAsia="Arial" w:hAnsi="Arial"/>
          <w:sz w:val="21"/>
          <w:szCs w:val="21"/>
        </w:rPr>
        <w:t xml:space="preserve">Between 1997 and 1999, Morris Wolfson acquired six Israeli IT companies: Compro, Gilad, Konthal, Techm, ISI, and IPEX. Each brought decades of expertise. Upon completion of these acquisitions, all were consolidated into a single operating structure within Ness Technologies — a new company incorporated in Delaware in March 1999. The company went public on NASDAQ (ticker: NSTC) in 2004. By 2011, it had 7,000 employees with operations across North America, Europe, Israel, and India.</w:t>
      </w:r>
    </w:p>
    <w:p>
      <w:pPr>
        <w:spacing w:after="140" w:line="276"/>
      </w:pPr>
      <w:r>
        <w:rPr>
          <w:rFonts w:ascii="Arial" w:cs="Arial" w:eastAsia="Arial" w:hAnsi="Arial"/>
          <w:sz w:val="21"/>
          <w:szCs w:val="21"/>
        </w:rPr>
        <w:t xml:space="preserve">Morris Wolfson served as Founder and Member of the Board of Ness Technologies from January 1997 to December 2011. He holds a degree from Towson University. His current portfolio includes board positions at Phantom Auto Inc. (alongside P. Howard Edelstein, former CEO of BioCatch, an Israeli behavioral biometrics company) and investments in various Israeli technology companies including CellMax and Wristcam.</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Wikipedia (Ness Digital Engineering); Equilar ExecAtlas; The Org; Altss.com; Crunchbase (Wolfson Group); Private Equity International; Ness-tech.co.il/en/ourstory; RocketReach.</w:t>
      </w:r>
    </w:p>
    <w:p>
      <w:pPr>
        <w:spacing w:after="60"/>
      </w:pPr>
    </w:p>
    <w:p>
      <w:pPr>
        <w:pStyle w:val="Heading2"/>
        <w:spacing w:before="240" w:after="120"/>
      </w:pPr>
      <w:r>
        <w:rPr>
          <w:rFonts w:ascii="Arial" w:cs="Arial" w:eastAsia="Arial" w:hAnsi="Arial"/>
          <w:b/>
          <w:bCs/>
          <w:color w:val="2C5F7C"/>
          <w:sz w:val="26"/>
          <w:szCs w:val="26"/>
        </w:rPr>
        <w:t xml:space="preserve">The Wolfson-Madoff Connection (Documented)</w:t>
      </w:r>
    </w:p>
    <w:p>
      <w:pPr>
        <w:spacing w:after="140" w:line="276"/>
      </w:pPr>
      <w:r>
        <w:rPr>
          <w:rFonts w:ascii="Arial" w:cs="Arial" w:eastAsia="Arial" w:hAnsi="Arial"/>
          <w:sz w:val="21"/>
          <w:szCs w:val="21"/>
        </w:rPr>
        <w:t xml:space="preserve">A connection that must be documented for completeness: The Forward reported in December 2010 that the Madoff bankruptcy trustee Irving Picard filed clawback suits against multiple Wolfson family entities. United Congregations Mesora, which operated out of the Wolfson Group offices in New York, was a target. Members of the Wolfson family, their partners, and entities they control were targets of at least three clawback suits totaling approximately $28.6 million. Additionally, a 2007 Barron's article alleged Wolfson family involvement in activities related to artificially inflating stock values. This does not establish any wrongdoing — clawback suits target Madoff investors who received fictitious profits, not co-conspirators — but it documents a financial relationship between the Wolfson family office and the Madoff operation.</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The Forward (Dec 2010); Barron's (2007).</w:t>
      </w:r>
    </w:p>
    <w:p>
      <w:r>
        <w:br w:type="page"/>
      </w:r>
    </w:p>
    <w:p>
      <w:pPr>
        <w:pStyle w:val="Heading1"/>
        <w:spacing w:before="300" w:after="150"/>
      </w:pPr>
      <w:r>
        <w:rPr>
          <w:rFonts w:ascii="Arial" w:cs="Arial" w:eastAsia="Arial" w:hAnsi="Arial"/>
          <w:b/>
          <w:bCs/>
          <w:color w:val="1B3A4B"/>
          <w:sz w:val="32"/>
          <w:szCs w:val="32"/>
        </w:rPr>
        <w:t xml:space="preserve">2. THE PRIVATIZATION CHAIN: FROM NASDAQ TO CITIGROUP TO HILAN</w:t>
      </w:r>
    </w:p>
    <w:p>
      <w:pPr>
        <w:spacing w:after="60"/>
      </w:pPr>
    </w:p>
    <w:p>
      <w:pPr>
        <w:spacing w:after="140" w:line="276"/>
      </w:pPr>
      <w:r>
        <w:rPr>
          <w:rFonts w:ascii="Arial" w:cs="Arial" w:eastAsia="Arial" w:hAnsi="Arial"/>
          <w:sz w:val="21"/>
          <w:szCs w:val="21"/>
        </w:rPr>
        <w:t xml:space="preserve">Ness Technologies did not remain a public company. It went through a series of ownership changes that progressively moved it from transparent public markets into opaque private ownership — while its intelligence contracts deepened.</w:t>
      </w:r>
    </w:p>
    <w:p>
      <w:pPr>
        <w:spacing w:after="60"/>
      </w:pPr>
    </w:p>
    <w:p>
      <w:pPr>
        <w:spacing w:before="200" w:after="100"/>
      </w:pPr>
      <w:r>
        <w:rPr>
          <w:rFonts w:ascii="Arial" w:cs="Arial" w:eastAsia="Arial" w:hAnsi="Arial"/>
          <w:b/>
          <w:bCs/>
          <w:sz w:val="22"/>
          <w:szCs w:val="22"/>
        </w:rPr>
        <w:t xml:space="preserve">Phase 1: Public Company (1999-2011)</w:t>
      </w:r>
    </w:p>
    <w:p>
      <w:pPr>
        <w:spacing w:after="140" w:line="276"/>
      </w:pPr>
      <w:r>
        <w:rPr>
          <w:rFonts w:ascii="Arial" w:cs="Arial" w:eastAsia="Arial" w:hAnsi="Arial"/>
          <w:sz w:val="21"/>
          <w:szCs w:val="21"/>
        </w:rPr>
        <w:t xml:space="preserve">Ness traded on both NASDAQ and the Tel Aviv Stock Exchange. During this period, it accumulated its intelligence infrastructure: the Shin Bet Unit 770 cyber training certification, the NessBit joint venture with Elbit Systems ($25M IDF Air Force intelligence contract), contracts with the Israeli Police, the Israeli Civil Administration in the occupied West Bank, and the Population and Immigration Authority's Aviv System. CEO during this period was Sachi Gerlitz, with Shachar Efal serving in executive roles.</w:t>
      </w:r>
    </w:p>
    <w:p>
      <w:pPr>
        <w:spacing w:after="60"/>
      </w:pPr>
    </w:p>
    <w:p>
      <w:pPr>
        <w:spacing w:before="200" w:after="100"/>
      </w:pPr>
      <w:r>
        <w:rPr>
          <w:rFonts w:ascii="Arial" w:cs="Arial" w:eastAsia="Arial" w:hAnsi="Arial"/>
          <w:b/>
          <w:bCs/>
          <w:sz w:val="22"/>
          <w:szCs w:val="22"/>
        </w:rPr>
        <w:t xml:space="preserve">Phase 2: CVCI Privatization ($307M, October 2011)</w:t>
      </w:r>
    </w:p>
    <w:p>
      <w:pPr>
        <w:spacing w:after="140" w:line="276"/>
      </w:pPr>
      <w:r>
        <w:rPr>
          <w:rFonts w:ascii="Arial" w:cs="Arial" w:eastAsia="Arial" w:hAnsi="Arial"/>
          <w:sz w:val="21"/>
          <w:szCs w:val="21"/>
        </w:rPr>
        <w:t xml:space="preserve">In June 2011, Ness announced that Citi Venture Capital International (CVCI) — a Citigroup private equity affiliate managing over $7 billion — would acquire the company for approximately $307 million. Stockholders received $7.75 per share. The merger completed October 16, 2011, and Ness was delisted from both NASDAQ and the TASE. The acquisition was financed in part through a $163.5 million loan from Bank Hapoalim (TASE: POLI), one of Israel's largest banks. Ness subsidiaries Ness USA Inc., Ness Technologies (East) BV, Ness Europe BV, and Ness A.T. Ltd. were the borrowers.</w:t>
      </w:r>
    </w:p>
    <w:p>
      <w:pPr>
        <w:spacing w:after="140" w:line="276"/>
      </w:pPr>
      <w:r>
        <w:rPr>
          <w:rFonts w:ascii="Arial" w:cs="Arial" w:eastAsia="Arial" w:hAnsi="Arial"/>
          <w:sz w:val="21"/>
          <w:szCs w:val="21"/>
        </w:rPr>
        <w:t xml:space="preserve">CVCI had an investment team with over 45 professionals with local presence in Singapore, Mumbai, New Delhi, Hong Kong, London, New York and Santiago. It was part of Citi Capital Advisors, described as 'a global alternative asset management platform that offers a broad range of innovative strategies and products to select institutional and ultra-high-net-worth investors.' In December 2013, The Rohatyn Group (TRG) completed its acquisition of CVCI, bringing CVCI's portfolio — including Ness — under TRG's $7 billion asset management umbrella.</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PR Newswire (Oct 16, 2011); Globes (Oct 2011); StreetInsider; SEC filings; LAVCA (Dec 2013 TRG/CVCI completion).</w:t>
      </w:r>
    </w:p>
    <w:p>
      <w:pPr>
        <w:spacing w:after="60"/>
      </w:pPr>
    </w:p>
    <w:p>
      <w:pPr>
        <w:spacing w:before="200" w:after="100"/>
      </w:pPr>
      <w:r>
        <w:rPr>
          <w:rFonts w:ascii="Arial" w:cs="Arial" w:eastAsia="Arial" w:hAnsi="Arial"/>
          <w:b/>
          <w:bCs/>
          <w:sz w:val="22"/>
          <w:szCs w:val="22"/>
        </w:rPr>
        <w:t xml:space="preserve">Phase 3: Hilan Acquisition ($42M, June 2014)</w:t>
      </w:r>
    </w:p>
    <w:p>
      <w:pPr>
        <w:spacing w:after="140" w:line="276"/>
      </w:pPr>
      <w:r>
        <w:rPr>
          <w:rFonts w:ascii="Arial" w:cs="Arial" w:eastAsia="Arial" w:hAnsi="Arial"/>
          <w:sz w:val="21"/>
          <w:szCs w:val="21"/>
        </w:rPr>
        <w:t xml:space="preserve">CVCI's ownership of Ness Israel was troubled. By January 2014, owners needed to inject NIS 50 million ($14.2M) into the company. On June 22, 2014, Hilan Ltd. (TASE: HLAN) acquired Ness Technologies Israel for $42 million (net $32M after working capital requirements). The acquisition excluded Ness Israel's 'Technology and Services Group, which groups its homeland security operations' and its Swiftness pensions business. This is significant: the homeland security division — which included the Shin Bet contracts, the military intelligence work, the NessBit JV legacy — was specifically carved out of the acquisition.</w:t>
      </w:r>
    </w:p>
    <w:p>
      <w:pPr>
        <w:spacing w:after="140" w:line="276"/>
      </w:pPr>
      <w:r>
        <w:rPr>
          <w:rFonts w:ascii="Arial" w:cs="Arial" w:eastAsia="Arial" w:hAnsi="Arial"/>
          <w:sz w:val="21"/>
          <w:szCs w:val="21"/>
        </w:rPr>
        <w:t xml:space="preserve">Shachar Efal, who had been Ness Israel CEO since 2008 (with a previous stint in 2005-08), stayed on as CEO and acquired a 10% stake in the company. Hilan, now one of Israel's largest IT businesses, had annual turnover of NIS 1 billion ($290M) and approximately 5,000 combined employees post-acquisition.</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Haaretz (June 23, 2014); Globes; MarketScreener; PitchBook.</w:t>
      </w:r>
    </w:p>
    <w:p>
      <w:pPr>
        <w:spacing w:after="60"/>
      </w:pPr>
    </w:p>
    <w:p>
      <w:pPr>
        <w:spacing w:before="200" w:after="100"/>
      </w:pPr>
      <w:r>
        <w:rPr>
          <w:rFonts w:ascii="Arial" w:cs="Arial" w:eastAsia="Arial" w:hAnsi="Arial"/>
          <w:b/>
          <w:bCs/>
          <w:sz w:val="22"/>
          <w:szCs w:val="22"/>
        </w:rPr>
        <w:t xml:space="preserve">Phase 4: DXC Technology Absorption ($65M, April 2022)</w:t>
      </w:r>
    </w:p>
    <w:p>
      <w:pPr>
        <w:spacing w:after="140" w:line="276"/>
      </w:pPr>
      <w:r>
        <w:rPr>
          <w:rFonts w:ascii="Arial" w:cs="Arial" w:eastAsia="Arial" w:hAnsi="Arial"/>
          <w:sz w:val="21"/>
          <w:szCs w:val="21"/>
        </w:rPr>
        <w:t xml:space="preserve">On April 1, 2022 — the same month Rivers was in Manhattan working for Cybrella — Ness acquired DXC Technology's Israeli subsidiary, EntServ Israel, for $65 million. This acquisition brought in approximately 600 additional employees working across industrial, governmental, security, and financial sectors. Critically, EntServ Israel had developed and maintained the Aviv System, the computerized population registry of the Israeli Population and Immigration Authority (PIBA), which processes information on all Palestinian citizens. The system was also used to monitor movement at Israeli-controlled border crossings, including Allenby Bridge and Erez checkpoint.</w:t>
      </w:r>
    </w:p>
    <w:p>
      <w:pPr>
        <w:spacing w:after="140" w:line="276"/>
      </w:pPr>
      <w:r>
        <w:rPr>
          <w:rFonts w:ascii="Arial" w:cs="Arial" w:eastAsia="Arial" w:hAnsi="Arial"/>
          <w:sz w:val="21"/>
          <w:szCs w:val="21"/>
        </w:rPr>
        <w:t xml:space="preserve">The AFSC (American Friends Service Committee) describes the post-acquisition Hilan/Ness entity as serving 'the entire defense and security organizations and entities in Israel' and notes that 'EntServ has a long history of supporting multiple projects of Israel's apartheid system.' Who Profits documented that EntServ employees were stationed at the Civil Administration headquarters at a military base in the illegal Israeli settlement of Beit El, and that Ness operates an R&amp;D center in the settlement of Beitar Illit.</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CTech/Calcalist (Dec 21, 2021); Who Profits (DXC divestiture report); AFSC Investigate (Hilan profile).</w:t>
      </w:r>
    </w:p>
    <w:p>
      <w:pPr>
        <w:spacing w:after="60"/>
      </w:pPr>
    </w:p>
    <w:p>
      <w:pPr>
        <w:spacing w:before="200" w:after="100"/>
      </w:pPr>
      <w:r>
        <w:rPr>
          <w:rFonts w:ascii="Arial" w:cs="Arial" w:eastAsia="Arial" w:hAnsi="Arial"/>
          <w:b/>
          <w:bCs/>
          <w:sz w:val="22"/>
          <w:szCs w:val="22"/>
        </w:rPr>
        <w:t xml:space="preserve">Why the Ownership Chain Matters</w:t>
      </w:r>
    </w:p>
    <w:p>
      <w:pPr>
        <w:spacing w:after="140" w:line="276"/>
      </w:pPr>
      <w:r>
        <w:rPr>
          <w:rFonts w:ascii="Arial" w:cs="Arial" w:eastAsia="Arial" w:hAnsi="Arial"/>
          <w:sz w:val="21"/>
          <w:szCs w:val="21"/>
        </w:rPr>
        <w:t xml:space="preserve">The ownership chain matters because it shows how Ness Technologies moved from a publicly traded, transparent company into an increasingly opaque corporate structure — while simultaneously deepening its intelligence and defense contracts. By the time Cybrella was founded in 2019, Ness's intelligence operations had been through three ownership changes (CVCI, Hilan, DXC absorption), each adding layers of corporate complexity. But the people never changed. The same intelligence-trained professionals who built Ness's capabilities simply walked across the street to Cybrella.</w:t>
      </w:r>
    </w:p>
    <w:p>
      <w:r>
        <w:br w:type="page"/>
      </w:r>
    </w:p>
    <w:p>
      <w:pPr>
        <w:pStyle w:val="Heading1"/>
        <w:spacing w:before="300" w:after="150"/>
      </w:pPr>
      <w:r>
        <w:rPr>
          <w:rFonts w:ascii="Arial" w:cs="Arial" w:eastAsia="Arial" w:hAnsi="Arial"/>
          <w:b/>
          <w:bCs/>
          <w:color w:val="1B3A4B"/>
          <w:sz w:val="32"/>
          <w:szCs w:val="32"/>
        </w:rPr>
        <w:t xml:space="preserve">3. THE BANK: BANK HAPOALIM'S ROLE IN THE NETWORK</w:t>
      </w:r>
    </w:p>
    <w:p>
      <w:pPr>
        <w:spacing w:after="60"/>
      </w:pPr>
    </w:p>
    <w:p>
      <w:pPr>
        <w:spacing w:after="140" w:line="276"/>
      </w:pPr>
      <w:r>
        <w:rPr>
          <w:rFonts w:ascii="Arial" w:cs="Arial" w:eastAsia="Arial" w:hAnsi="Arial"/>
          <w:sz w:val="21"/>
          <w:szCs w:val="21"/>
        </w:rPr>
        <w:t xml:space="preserve">Bank Hapoalim (TASE: POLI), one of Israel's largest banks established in 1921, appears at multiple nodes in this network. These connections are documented through public filings and should not be interpreted as implying wrongdoing by the bank — they are presented as structural features of the network.</w:t>
      </w:r>
    </w:p>
    <w:p>
      <w:pPr>
        <w:spacing w:after="60"/>
      </w:pPr>
    </w:p>
    <w:p>
      <w:pPr>
        <w:spacing w:after="120" w:line="276"/>
      </w:pPr>
      <w:r>
        <w:rPr>
          <w:rFonts w:ascii="Arial" w:cs="Arial" w:eastAsia="Arial" w:hAnsi="Arial"/>
          <w:b/>
          <w:bCs/>
          <w:sz w:val="21"/>
          <w:szCs w:val="21"/>
        </w:rPr>
        <w:t xml:space="preserve">Connection 1 — CVCI Merger Financing: </w:t>
      </w:r>
      <w:r>
        <w:rPr>
          <w:rFonts w:ascii="Arial" w:cs="Arial" w:eastAsia="Arial" w:hAnsi="Arial"/>
          <w:sz w:val="21"/>
          <w:szCs w:val="21"/>
        </w:rPr>
        <w:t xml:space="preserve">Bank Hapoalim provided the $163.5 million loan that financed the CVCI acquisition of Ness Technologies in 2011. The loans were guaranteed by CVCI.</w:t>
      </w:r>
    </w:p>
    <w:p>
      <w:pPr>
        <w:spacing w:after="120" w:line="276"/>
      </w:pPr>
      <w:r>
        <w:rPr>
          <w:rFonts w:ascii="Arial" w:cs="Arial" w:eastAsia="Arial" w:hAnsi="Arial"/>
          <w:b/>
          <w:bCs/>
          <w:sz w:val="21"/>
          <w:szCs w:val="21"/>
        </w:rPr>
        <w:t xml:space="preserve">Connection 2 — Tal Katz Employment: </w:t>
      </w:r>
      <w:r>
        <w:rPr>
          <w:rFonts w:ascii="Arial" w:cs="Arial" w:eastAsia="Arial" w:hAnsi="Arial"/>
          <w:sz w:val="21"/>
          <w:szCs w:val="21"/>
        </w:rPr>
        <w:t xml:space="preserve">Cybrella CTO Tal (Naftaly) Katz's employment history, per RocketReach, includes Bank Hapoalim. This means Katz worked at one of the banks that financed his eventual employer's parent company's privatization.</w:t>
      </w:r>
    </w:p>
    <w:p>
      <w:pPr>
        <w:spacing w:after="120" w:line="276"/>
      </w:pPr>
      <w:r>
        <w:rPr>
          <w:rFonts w:ascii="Arial" w:cs="Arial" w:eastAsia="Arial" w:hAnsi="Arial"/>
          <w:b/>
          <w:bCs/>
          <w:sz w:val="21"/>
          <w:szCs w:val="21"/>
        </w:rPr>
        <w:t xml:space="preserve">Connection 3 — Ness Original Financing: </w:t>
      </w:r>
      <w:r>
        <w:rPr>
          <w:rFonts w:ascii="Arial" w:cs="Arial" w:eastAsia="Arial" w:hAnsi="Arial"/>
          <w:sz w:val="21"/>
          <w:szCs w:val="21"/>
        </w:rPr>
        <w:t xml:space="preserve">A July 29, 1999 loan agreement between Bank Hapoalim B.M. and NessTech Advanced Technologies (1999) Ltd. is on file with the SEC, establishing that Bank Hapoalim was involved in financing Ness from its very inception.</w:t>
      </w:r>
    </w:p>
    <w:p>
      <w:pPr>
        <w:spacing w:after="120" w:line="276"/>
      </w:pPr>
      <w:r>
        <w:rPr>
          <w:rFonts w:ascii="Arial" w:cs="Arial" w:eastAsia="Arial" w:hAnsi="Arial"/>
          <w:b/>
          <w:bCs/>
          <w:sz w:val="21"/>
          <w:szCs w:val="21"/>
        </w:rPr>
        <w:t xml:space="preserve">Connection 4 — New York Operations: </w:t>
      </w:r>
      <w:r>
        <w:rPr>
          <w:rFonts w:ascii="Arial" w:cs="Arial" w:eastAsia="Arial" w:hAnsi="Arial"/>
          <w:sz w:val="21"/>
          <w:szCs w:val="21"/>
        </w:rPr>
        <w:t xml:space="preserve">Bank Hapoalim operates a New York branch that 'focuses on providing comprehensive banking services to Israeli companies operating in the United States.' Cybrella operates from New York. The Bank of Israel, which Rivers claims Cybrella was conducting a penetration test for, maintains a Representative Office in New York.</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Globes (Oct 2011 Ness merger); RocketReach (Katz); SEC filings (NessTech 1999 loan); Bank Hapoalim website.</w:t>
      </w:r>
    </w:p>
    <w:p>
      <w:r>
        <w:br w:type="page"/>
      </w:r>
    </w:p>
    <w:p>
      <w:pPr>
        <w:pStyle w:val="Heading1"/>
        <w:spacing w:before="300" w:after="150"/>
      </w:pPr>
      <w:r>
        <w:rPr>
          <w:rFonts w:ascii="Arial" w:cs="Arial" w:eastAsia="Arial" w:hAnsi="Arial"/>
          <w:b/>
          <w:bCs/>
          <w:color w:val="1B3A4B"/>
          <w:sz w:val="32"/>
          <w:szCs w:val="32"/>
        </w:rPr>
        <w:t xml:space="preserve">4. THE CORPORATE WEB: MATRIX IT, FORMULA SYSTEMS, AND ASSECO POLAND</w:t>
      </w:r>
    </w:p>
    <w:p>
      <w:pPr>
        <w:spacing w:after="60"/>
      </w:pPr>
    </w:p>
    <w:p>
      <w:pPr>
        <w:spacing w:after="140" w:line="276"/>
      </w:pPr>
      <w:r>
        <w:rPr>
          <w:rFonts w:ascii="Arial" w:cs="Arial" w:eastAsia="Arial" w:hAnsi="Arial"/>
          <w:sz w:val="21"/>
          <w:szCs w:val="21"/>
        </w:rPr>
        <w:t xml:space="preserve">When Alon Mantsur founded 2BSecure and it was subsequently acquired by Matrix IT, it did not merely join an Israeli IT company. It entered one of the most deeply embedded corporate structures in the Israeli defense and intelligence ecosystem — a structure that extends from Tel Aviv to Warsaw.</w:t>
      </w:r>
    </w:p>
    <w:p>
      <w:pPr>
        <w:spacing w:after="60"/>
      </w:pPr>
    </w:p>
    <w:p>
      <w:pPr>
        <w:pStyle w:val="Heading2"/>
        <w:spacing w:before="240" w:after="120"/>
      </w:pPr>
      <w:r>
        <w:rPr>
          <w:rFonts w:ascii="Arial" w:cs="Arial" w:eastAsia="Arial" w:hAnsi="Arial"/>
          <w:b/>
          <w:bCs/>
          <w:color w:val="2C5F7C"/>
          <w:sz w:val="26"/>
          <w:szCs w:val="26"/>
        </w:rPr>
        <w:t xml:space="preserve">Matrix IT (TASE: MTRX)</w:t>
      </w:r>
    </w:p>
    <w:p>
      <w:pPr>
        <w:spacing w:after="140" w:line="276"/>
      </w:pPr>
      <w:r>
        <w:rPr>
          <w:rFonts w:ascii="Arial" w:cs="Arial" w:eastAsia="Arial" w:hAnsi="Arial"/>
          <w:sz w:val="21"/>
          <w:szCs w:val="21"/>
        </w:rPr>
        <w:t xml:space="preserve">Matrix IT describes itself as 'one of the world's largest publicly listed IT services companies, with a strong multinational presence.' It acquired 2BSecure in 2012. As of 2026, 2BSecure operates as Matrix's core cybersecurity division with over 270 professionals. The company's current CEO is Moti Chico, who joined as one of 2BSecure's first six employees in 2003 and previously served as CSO for the Israeli Ministry of Health and the Water Authority.</w:t>
      </w:r>
    </w:p>
    <w:p>
      <w:pPr>
        <w:spacing w:after="140" w:line="276"/>
      </w:pPr>
      <w:r>
        <w:rPr>
          <w:rFonts w:ascii="Arial" w:cs="Arial" w:eastAsia="Arial" w:hAnsi="Arial"/>
          <w:sz w:val="21"/>
          <w:szCs w:val="21"/>
        </w:rPr>
        <w:t xml:space="preserve">Matrix IT's fully owned subsidiaries include Matrix Defense Ltd. — a dedicated defense unit specializing in systems development, AI, cyber, intelligence, R&amp;D and consulting. According to Who Profits, Matrix provides computing services and equipment to the Coordinator of Government Activities in the Territories (COGAT) and the Israeli Civil Administration in the occupied West Bank, including involvement in the 'Rolling Stone' system which monitors and collects data on Palestinians and issues permits to Palestinians working in settlements. Matrix operates an outsourcing center in the settlement of Modi'in Illit.</w:t>
      </w:r>
    </w:p>
    <w:p>
      <w:pPr>
        <w:spacing w:after="140" w:line="276"/>
      </w:pPr>
      <w:r>
        <w:rPr>
          <w:rFonts w:ascii="Arial" w:cs="Arial" w:eastAsia="Arial" w:hAnsi="Arial"/>
          <w:sz w:val="21"/>
          <w:szCs w:val="21"/>
        </w:rPr>
        <w:t xml:space="preserve">Matrix IT's client base includes the Israeli Ministry of Defense, the Israeli military, the Israel Police, Border Police, and the Israel Prison Service.</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Matrix-globalservices.com/about-us; Matrix-globalservices.com/subsidiaries; Who Profits (Matrix IT #4009); AFSC Investigate; 2BSecure.co.il/about-us; LinkedIn (Matrix 2Bsecure).</w:t>
      </w:r>
    </w:p>
    <w:p>
      <w:pPr>
        <w:spacing w:after="60"/>
      </w:pPr>
    </w:p>
    <w:p>
      <w:pPr>
        <w:pStyle w:val="Heading2"/>
        <w:spacing w:before="240" w:after="120"/>
      </w:pPr>
      <w:r>
        <w:rPr>
          <w:rFonts w:ascii="Arial" w:cs="Arial" w:eastAsia="Arial" w:hAnsi="Arial"/>
          <w:b/>
          <w:bCs/>
          <w:color w:val="2C5F7C"/>
          <w:sz w:val="26"/>
          <w:szCs w:val="26"/>
        </w:rPr>
        <w:t xml:space="preserve">Formula Systems (NASDAQ: FORTY; TASE: FORTY)</w:t>
      </w:r>
    </w:p>
    <w:p>
      <w:pPr>
        <w:spacing w:after="140" w:line="276"/>
      </w:pPr>
      <w:r>
        <w:rPr>
          <w:rFonts w:ascii="Arial" w:cs="Arial" w:eastAsia="Arial" w:hAnsi="Arial"/>
          <w:sz w:val="21"/>
          <w:szCs w:val="21"/>
        </w:rPr>
        <w:t xml:space="preserve">Matrix IT is controlled by Formula Systems (1985) Ltd., an Israeli holding company founded in 1985 by brothers Dan and Gad Goldstein. Formula Systems holds approximately 48.2% of Matrix IT. Formula Systems is publicly traded on both NASDAQ and the Tel Aviv Stock Exchange. Formula also owns interests in Magic Software Enterprises (NASDAQ: MGIC) and Sapiens International Corporation (NASDAQ: SPNS). Together with Israel Aerospace Industries (IAI), Formula Systems owns TSG IT Advanced Systems, which developed a command and control system installed in dozens of settlements in the occupied West Bank.</w:t>
      </w:r>
    </w:p>
    <w:p>
      <w:pPr>
        <w:spacing w:after="140" w:line="276"/>
      </w:pPr>
      <w:r>
        <w:rPr>
          <w:rFonts w:ascii="Arial" w:cs="Arial" w:eastAsia="Arial" w:hAnsi="Arial"/>
          <w:sz w:val="21"/>
          <w:szCs w:val="21"/>
        </w:rPr>
        <w:t xml:space="preserve">In March 2025, Matrix announced the acquisition of Magic Software Enterprises, creating a combined entity that would become one of the largest public IT companies in the world. The merger, valued at approximately $2.1 billion, was arranged by Jefferies bank (for Matrix) and ValueBase (for Magic).</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Wikipedia (Formula Systems); Formula Systems website; AFSC Investigate (Asseco Poland); CTech/Calcalist (March 2025 merger).</w:t>
      </w:r>
    </w:p>
    <w:p>
      <w:pPr>
        <w:spacing w:after="60"/>
      </w:pPr>
    </w:p>
    <w:p>
      <w:pPr>
        <w:pStyle w:val="Heading2"/>
        <w:spacing w:before="240" w:after="120"/>
      </w:pPr>
      <w:r>
        <w:rPr>
          <w:rFonts w:ascii="Arial" w:cs="Arial" w:eastAsia="Arial" w:hAnsi="Arial"/>
          <w:b/>
          <w:bCs/>
          <w:color w:val="2C5F7C"/>
          <w:sz w:val="26"/>
          <w:szCs w:val="26"/>
        </w:rPr>
        <w:t xml:space="preserve">Asseco Poland (Warsaw Stock Exchange: ACP)</w:t>
      </w:r>
    </w:p>
    <w:p>
      <w:pPr>
        <w:spacing w:after="140" w:line="276"/>
      </w:pPr>
      <w:r>
        <w:rPr>
          <w:rFonts w:ascii="Arial" w:cs="Arial" w:eastAsia="Arial" w:hAnsi="Arial"/>
          <w:sz w:val="21"/>
          <w:szCs w:val="21"/>
        </w:rPr>
        <w:t xml:space="preserve">In November 2010, Polish software maker Asseco Poland S.A. acquired a 50.2% controlling stake in Formula Systems for approximately $145 million. As of December 2023, Asseco holds approximately 50.19% of Formula Systems' share capital. Asseco Poland is described as 'the largest Polish IT company and one of the six largest listed IT companies in Europe.' Its CEO is Adam Góral.</w:t>
      </w:r>
    </w:p>
    <w:p>
      <w:pPr>
        <w:spacing w:after="140" w:line="276"/>
      </w:pPr>
      <w:r>
        <w:rPr>
          <w:rFonts w:ascii="Arial" w:cs="Arial" w:eastAsia="Arial" w:hAnsi="Arial"/>
          <w:sz w:val="21"/>
          <w:szCs w:val="21"/>
        </w:rPr>
        <w:t xml:space="preserve">This means that the corporate chain from Cybrella's personnel runs: Cybrella principals came from 2BSecure, which is owned by Matrix IT, which is controlled by Formula Systems, which is controlled by Asseco Poland — the largest IT company in Poland and sixth largest in Europe. Through this chain, a small American cybersecurity firm staffed by former Israeli intelligence professionals is connected, through its alumni's institutional DNA, to one of Europe's largest technology conglomerates.</w:t>
      </w:r>
    </w:p>
    <w:p>
      <w:pPr>
        <w:spacing w:after="140" w:line="276"/>
      </w:pPr>
      <w:r>
        <w:rPr>
          <w:rFonts w:ascii="Arial" w:cs="Arial" w:eastAsia="Arial" w:hAnsi="Arial"/>
          <w:sz w:val="21"/>
          <w:szCs w:val="21"/>
        </w:rPr>
        <w:t xml:space="preserve">The AFSC (American Friends Service Committee) describes Asseco Poland as 'a Polish multinational software company that owns Formula Systems and Matrix IT, both of which provide multiple services to illegal Israeli settlements, the Israeli military, and the Israeli Ministry of Defense.'</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Asseco investor relations; AFSC Investigate (Asseco Poland); Wikipedia; CTech.</w:t>
      </w:r>
    </w:p>
    <w:p>
      <w:r>
        <w:br w:type="page"/>
      </w:r>
    </w:p>
    <w:p>
      <w:pPr>
        <w:pStyle w:val="Heading1"/>
        <w:spacing w:before="300" w:after="150"/>
      </w:pPr>
      <w:r>
        <w:rPr>
          <w:rFonts w:ascii="Arial" w:cs="Arial" w:eastAsia="Arial" w:hAnsi="Arial"/>
          <w:b/>
          <w:bCs/>
          <w:color w:val="1B3A4B"/>
          <w:sz w:val="32"/>
          <w:szCs w:val="32"/>
        </w:rPr>
        <w:t xml:space="preserve">5. THE DEFENSE ARM: NESS TSG AND THE HOMELAND SECURITY DIVISION</w:t>
      </w:r>
    </w:p>
    <w:p>
      <w:pPr>
        <w:spacing w:after="60"/>
      </w:pPr>
    </w:p>
    <w:p>
      <w:pPr>
        <w:spacing w:after="140" w:line="276"/>
      </w:pPr>
      <w:r>
        <w:rPr>
          <w:rFonts w:ascii="Arial" w:cs="Arial" w:eastAsia="Arial" w:hAnsi="Arial"/>
          <w:sz w:val="21"/>
          <w:szCs w:val="21"/>
        </w:rPr>
        <w:t xml:space="preserve">When Hilan acquired Ness Israel in June 2014, one division was specifically excluded from the sale: the Technology and Services Group (Ness TSG), which encompassed Ness's homeland security operations. This is a critical structural detail that is rarely discussed.</w:t>
      </w:r>
    </w:p>
    <w:p>
      <w:pPr>
        <w:spacing w:after="60"/>
      </w:pPr>
    </w:p>
    <w:p>
      <w:pPr>
        <w:spacing w:after="140" w:line="276"/>
      </w:pPr>
      <w:r>
        <w:rPr>
          <w:rFonts w:ascii="Arial" w:cs="Arial" w:eastAsia="Arial" w:hAnsi="Arial"/>
          <w:sz w:val="21"/>
          <w:szCs w:val="21"/>
        </w:rPr>
        <w:t xml:space="preserve">Ness TSG (Technology and Systems Group) was described in its own PR Newswire release as 'a global provider of C4ISTAR solutions' with 'over four decades of experience' specializing in 'designing, developing, supplying and integrating advanced, comprehensive and highly innovative solutions and systems for the defense and homeland security sectors.' The group's president was Michael Zinderman — the same executive who co-announced the NessBit joint venture with Elbit Systems for the $25M Israeli Air Force intelligence contract.</w:t>
      </w:r>
    </w:p>
    <w:p>
      <w:pPr>
        <w:spacing w:after="140" w:line="276"/>
      </w:pPr>
      <w:r>
        <w:rPr>
          <w:rFonts w:ascii="Arial" w:cs="Arial" w:eastAsia="Arial" w:hAnsi="Arial"/>
          <w:sz w:val="21"/>
          <w:szCs w:val="21"/>
        </w:rPr>
        <w:t xml:space="preserve">Ness TSG's capabilities included the 'Kingdom' command and control system for homeland security forces, which was presented at the Israel HLS (Homeland Security) 2012 Conference. ASDSource describes Ness TSG as 'a leading international systems house specializing in the integration of advanced command-and-control solutions for real-time military and civilian defense, homeland security and telecom applications' whose 'customers include Israeli and foreign defense organizations.'</w:t>
      </w:r>
    </w:p>
    <w:p>
      <w:pPr>
        <w:spacing w:after="140" w:line="276"/>
      </w:pPr>
      <w:r>
        <w:rPr>
          <w:rFonts w:ascii="Arial" w:cs="Arial" w:eastAsia="Arial" w:hAnsi="Arial"/>
          <w:sz w:val="21"/>
          <w:szCs w:val="21"/>
        </w:rPr>
        <w:t xml:space="preserve">The Ness website's Homeland Security and Defense page — still active in February 2026 — states that the company provides services for 'operational systems, deployed and used by army forces, security agencies and suppliers of defense and security solutions' in the following fields: warfare systems development, intelligence systems development, management support systems development, and software systems for the military-security sector. It further states that Ness 'owns additional expertise which upon request is provided to all defense and security organizations and entities in Israel.'</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PR Newswire (Nov 2012 Kingdom announcement; May 2010 NessBit); Haaretz (Hilan acquisition carve-out); Ness-tech.co.il/en/sectors/homeland-security-defense-sector; ASDSource; Israel Defense (company profile).</w:t>
      </w:r>
    </w:p>
    <w:p>
      <w:pPr>
        <w:spacing w:after="60"/>
      </w:pPr>
    </w:p>
    <w:p>
      <w:pPr>
        <w:spacing w:before="200" w:after="100"/>
      </w:pPr>
      <w:r>
        <w:rPr>
          <w:rFonts w:ascii="Arial" w:cs="Arial" w:eastAsia="Arial" w:hAnsi="Arial"/>
          <w:b/>
          <w:bCs/>
          <w:sz w:val="22"/>
          <w:szCs w:val="22"/>
        </w:rPr>
        <w:t xml:space="preserve">The Carve-Out Implication</w:t>
      </w:r>
    </w:p>
    <w:p>
      <w:pPr>
        <w:spacing w:after="140" w:line="276"/>
      </w:pPr>
      <w:r>
        <w:rPr>
          <w:rFonts w:ascii="Arial" w:cs="Arial" w:eastAsia="Arial" w:hAnsi="Arial"/>
          <w:sz w:val="21"/>
          <w:szCs w:val="21"/>
        </w:rPr>
        <w:t xml:space="preserve">The exclusion of Ness TSG from the Hilan acquisition has a specific implication: the homeland security and intelligence division of Ness Technologies — the division that held the Shin Bet Unit 770 certification, the NessBit legacy, the military C4ISTAR capabilities — was separated from the civilian IT operations. The people who built those capabilities did not disappear. Some remained with the carved-out unit. Others, like Alon Mantsur and the Cybrella principals, moved on to found new entities. The institutional knowledge — how to build SOCs for governments, how to conduct intelligence operations, how to interface with defense ministries — went with them.</w:t>
      </w:r>
    </w:p>
    <w:p>
      <w:r>
        <w:br w:type="page"/>
      </w:r>
    </w:p>
    <w:p>
      <w:pPr>
        <w:pStyle w:val="Heading1"/>
        <w:spacing w:before="300" w:after="150"/>
      </w:pPr>
      <w:r>
        <w:rPr>
          <w:rFonts w:ascii="Arial" w:cs="Arial" w:eastAsia="Arial" w:hAnsi="Arial"/>
          <w:b/>
          <w:bCs/>
          <w:color w:val="1B3A4B"/>
          <w:sz w:val="32"/>
          <w:szCs w:val="32"/>
        </w:rPr>
        <w:t xml:space="preserve">6. THE DEFENSE CHAIN: ELBIT SYSTEMS, FEDERMANN, AND BARAK</w:t>
      </w:r>
    </w:p>
    <w:p>
      <w:pPr>
        <w:spacing w:after="60"/>
      </w:pPr>
    </w:p>
    <w:p>
      <w:pPr>
        <w:spacing w:after="140" w:line="276"/>
      </w:pPr>
      <w:r>
        <w:rPr>
          <w:rFonts w:ascii="Arial" w:cs="Arial" w:eastAsia="Arial" w:hAnsi="Arial"/>
          <w:sz w:val="21"/>
          <w:szCs w:val="21"/>
        </w:rPr>
        <w:t xml:space="preserve">The NessBit joint venture connects Ness Technologies to Elbit Systems. From Elbit, the chain extends through a personal and institutional relationship that reaches to the highest levels of Israeli political and intelligence power.</w:t>
      </w:r>
    </w:p>
    <w:p>
      <w:pPr>
        <w:spacing w:after="60"/>
      </w:pPr>
    </w:p>
    <w:p>
      <w:pPr>
        <w:pStyle w:val="Heading2"/>
        <w:spacing w:before="240" w:after="120"/>
      </w:pPr>
      <w:r>
        <w:rPr>
          <w:rFonts w:ascii="Arial" w:cs="Arial" w:eastAsia="Arial" w:hAnsi="Arial"/>
          <w:b/>
          <w:bCs/>
          <w:color w:val="2C5F7C"/>
          <w:sz w:val="26"/>
          <w:szCs w:val="26"/>
        </w:rPr>
        <w:t xml:space="preserve">Elbit Systems (NASDAQ: ESLT; TASE: ESLT)</w:t>
      </w:r>
    </w:p>
    <w:p>
      <w:pPr>
        <w:spacing w:after="140" w:line="276"/>
      </w:pPr>
      <w:r>
        <w:rPr>
          <w:rFonts w:ascii="Arial" w:cs="Arial" w:eastAsia="Arial" w:hAnsi="Arial"/>
          <w:sz w:val="21"/>
          <w:szCs w:val="21"/>
        </w:rPr>
        <w:t xml:space="preserve">Elbit Systems is Israel's largest defense company. In 2022, it reported 18,407 total employees and is now the 24th-largest weapons manufacturer in the world. The company produces approximately 85% of the Israeli military's land-based equipment and drones. It has military contracts with governments in the US, UK, Europe, Africa, Asia, and South America. Its capabilities include C4ISR systems, unmanned aerial systems (Hermes 450, Hermes 900, Skylark), electronic warfare, SIGINT systems, and data links. In 2018, Elbit acquired Israeli state-owned Israel Military Industries (IMI), further consolidating its position.</w:t>
      </w:r>
    </w:p>
    <w:p>
      <w:pPr>
        <w:spacing w:after="140" w:line="276"/>
      </w:pPr>
      <w:r>
        <w:rPr>
          <w:rFonts w:ascii="Arial" w:cs="Arial" w:eastAsia="Arial" w:hAnsi="Arial"/>
          <w:sz w:val="21"/>
          <w:szCs w:val="21"/>
        </w:rPr>
        <w:t xml:space="preserve">Through the NessBit joint venture, Ness Technologies personnel worked alongside Elbit Systems engineers to develop an intelligence system for the Israeli Air Force. This was not a vendor-client relationship — it was a joint venture, meaning shared personnel, shared IP, and shared operational knowledge.</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Elbit Systems website; Wikipedia; DIMSE; AFSC Investigate; PR Newswire (NessBit May 2010).</w:t>
      </w:r>
    </w:p>
    <w:p>
      <w:pPr>
        <w:spacing w:after="60"/>
      </w:pPr>
    </w:p>
    <w:p>
      <w:pPr>
        <w:pStyle w:val="Heading2"/>
        <w:spacing w:before="240" w:after="120"/>
      </w:pPr>
      <w:r>
        <w:rPr>
          <w:rFonts w:ascii="Arial" w:cs="Arial" w:eastAsia="Arial" w:hAnsi="Arial"/>
          <w:b/>
          <w:bCs/>
          <w:color w:val="2C5F7C"/>
          <w:sz w:val="26"/>
          <w:szCs w:val="26"/>
        </w:rPr>
        <w:t xml:space="preserve">Michael Federmann — Elbit's Controlling Shareholder</w:t>
      </w:r>
    </w:p>
    <w:p>
      <w:pPr>
        <w:spacing w:after="140" w:line="276"/>
      </w:pPr>
      <w:r>
        <w:rPr>
          <w:rFonts w:ascii="Arial" w:cs="Arial" w:eastAsia="Arial" w:hAnsi="Arial"/>
          <w:sz w:val="21"/>
          <w:szCs w:val="21"/>
        </w:rPr>
        <w:t xml:space="preserve">Michael Ilan Yoel 'Mikey' Federmann (born September 9, 1943/1944, Haifa) is an Israeli billionaire who served as Chairman of the Board of Elbit Systems from 2000 to August 2023. He is the controlling shareholder through Federmann Enterprises Ltd. He holds a bachelor's degree in economics and political science and an MBA from the Hebrew University.</w:t>
      </w:r>
    </w:p>
    <w:p>
      <w:pPr>
        <w:spacing w:after="140" w:line="276"/>
      </w:pPr>
      <w:r>
        <w:rPr>
          <w:rFonts w:ascii="Arial" w:cs="Arial" w:eastAsia="Arial" w:hAnsi="Arial"/>
          <w:sz w:val="21"/>
          <w:szCs w:val="21"/>
        </w:rPr>
        <w:t xml:space="preserve">Critically, Federmann served in the Israel Defense Forces' elite unit Sayeret Matkal, where he was — in the words of both his Wikipedia entry, Forbes biography, PeoplePill profile, and Globes profile — 'a member of Ehud Barak's unit' or 'team.' This is not a vague association. Federmann trained under Barak in the same special forces unit.</w:t>
      </w:r>
    </w:p>
    <w:p>
      <w:pPr>
        <w:spacing w:after="140" w:line="276"/>
      </w:pPr>
      <w:r>
        <w:rPr>
          <w:rFonts w:ascii="Arial" w:cs="Arial" w:eastAsia="Arial" w:hAnsi="Arial"/>
          <w:sz w:val="21"/>
          <w:szCs w:val="21"/>
        </w:rPr>
        <w:t xml:space="preserve">According to Globes, Federmann 'has contributed to Barak's political campaigns and to his civilian initiatives, including millions of dollars to the Federmann Cyber Security Center at the School of Engineering and Computer Science at the Hebrew University of Jerusalem.' The same article notes: 'Barak, when serving as Minister of Defense, approved millions of dollars in contracts between Elbit and the state.'</w:t>
      </w:r>
    </w:p>
    <w:p>
      <w:pPr>
        <w:spacing w:after="140" w:line="276"/>
      </w:pPr>
      <w:r>
        <w:rPr>
          <w:rFonts w:ascii="Arial" w:cs="Arial" w:eastAsia="Arial" w:hAnsi="Arial"/>
          <w:sz w:val="21"/>
          <w:szCs w:val="21"/>
        </w:rPr>
        <w:t xml:space="preserve">Federmann also served as Honorary Consul of Cote d'Ivoire in Israel — a role that becomes significant in the next section.</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Wikipedia (Michael Federmann); PeoplePill; Globes (Federmann profile); Forbes; Elbit Systems corporate governance page.</w:t>
      </w:r>
    </w:p>
    <w:p>
      <w:pPr>
        <w:spacing w:after="60"/>
      </w:pPr>
    </w:p>
    <w:p>
      <w:pPr>
        <w:pStyle w:val="Heading2"/>
        <w:spacing w:before="240" w:after="120"/>
      </w:pPr>
      <w:r>
        <w:rPr>
          <w:rFonts w:ascii="Arial" w:cs="Arial" w:eastAsia="Arial" w:hAnsi="Arial"/>
          <w:b/>
          <w:bCs/>
          <w:color w:val="2C5F7C"/>
          <w:sz w:val="26"/>
          <w:szCs w:val="26"/>
        </w:rPr>
        <w:t xml:space="preserve">Ehud Barak — Former Prime Minister, Sayeret Matkal Commander</w:t>
      </w:r>
    </w:p>
    <w:p>
      <w:pPr>
        <w:spacing w:after="140" w:line="276"/>
      </w:pPr>
      <w:r>
        <w:rPr>
          <w:rFonts w:ascii="Arial" w:cs="Arial" w:eastAsia="Arial" w:hAnsi="Arial"/>
          <w:sz w:val="21"/>
          <w:szCs w:val="21"/>
        </w:rPr>
        <w:t xml:space="preserve">Ehud Barak (born February 12, 1942) served as Prime Minister of Israel from 1999 to 2001 and as Minister of Defense from 2007 to 2013. Before his political career, he was the most decorated soldier in Israeli history. He commanded Sayeret Matkal from 1971 to 1973, leading Operation Isotope (the Sabena hijacking rescue, 1972), the Beirut raid (Operation Spring of Youth, 1973, in which he reportedly dressed as a woman to penetrate the target), and participated in the Entebbe rescue operation (1976).</w:t>
      </w:r>
    </w:p>
    <w:p>
      <w:pPr>
        <w:spacing w:after="140" w:line="276"/>
      </w:pPr>
      <w:r>
        <w:rPr>
          <w:rFonts w:ascii="Arial" w:cs="Arial" w:eastAsia="Arial" w:hAnsi="Arial"/>
          <w:sz w:val="21"/>
          <w:szCs w:val="21"/>
        </w:rPr>
        <w:t xml:space="preserve">The Barak-Federmann relationship is not merely historical. It is an active institutional connection between Israel's military-intelligence elite and its largest defense company. Barak approved Elbit contracts while serving as Defense Minister. Federmann funded Barak's campaigns and civilian initiatives. Together, they represent the intersection of military command authority and defense industrial capability.</w:t>
      </w:r>
    </w:p>
    <w:p>
      <w:r>
        <w:br w:type="page"/>
      </w:r>
    </w:p>
    <w:p>
      <w:pPr>
        <w:pStyle w:val="Heading1"/>
        <w:spacing w:before="300" w:after="150"/>
      </w:pPr>
      <w:r>
        <w:rPr>
          <w:rFonts w:ascii="Arial" w:cs="Arial" w:eastAsia="Arial" w:hAnsi="Arial"/>
          <w:b/>
          <w:bCs/>
          <w:color w:val="1B3A4B"/>
          <w:sz w:val="32"/>
          <w:szCs w:val="32"/>
        </w:rPr>
        <w:t xml:space="preserve">7. THE AFRICA PIPELINE: EPSTEIN, BARAK, FEDERMANN, AND COTE D'IVOIRE</w:t>
      </w:r>
    </w:p>
    <w:p>
      <w:pPr>
        <w:spacing w:after="60"/>
      </w:pPr>
    </w:p>
    <w:p>
      <w:pPr>
        <w:spacing w:after="140" w:line="276"/>
      </w:pPr>
      <w:r>
        <w:rPr>
          <w:rFonts w:ascii="Arial" w:cs="Arial" w:eastAsia="Arial" w:hAnsi="Arial"/>
          <w:sz w:val="21"/>
          <w:szCs w:val="21"/>
        </w:rPr>
        <w:t xml:space="preserve">The February 2026 DOJ Epstein releases, combined with reporting by Drop Site News, document a specific operational pipeline through which Israeli intelligence-connected actors expanded into African surveillance markets. This pipeline passes directly through the Barak-Federmann nexus — the same nexus connected to Ness Technologies through the NessBit joint venture.</w:t>
      </w:r>
    </w:p>
    <w:p>
      <w:pPr>
        <w:spacing w:after="60"/>
      </w:pPr>
    </w:p>
    <w:p>
      <w:pPr>
        <w:pStyle w:val="Heading2"/>
        <w:spacing w:before="240" w:after="120"/>
      </w:pPr>
      <w:r>
        <w:rPr>
          <w:rFonts w:ascii="Arial" w:cs="Arial" w:eastAsia="Arial" w:hAnsi="Arial"/>
          <w:b/>
          <w:bCs/>
          <w:color w:val="2C5F7C"/>
          <w:sz w:val="26"/>
          <w:szCs w:val="26"/>
        </w:rPr>
        <w:t xml:space="preserve">The Cote d'Ivoire Surveillance Deal (2013-2014)</w:t>
      </w:r>
    </w:p>
    <w:p>
      <w:pPr>
        <w:spacing w:after="140" w:line="276"/>
      </w:pPr>
      <w:r>
        <w:rPr>
          <w:rFonts w:ascii="Arial" w:cs="Arial" w:eastAsia="Arial" w:hAnsi="Arial"/>
          <w:sz w:val="21"/>
          <w:szCs w:val="21"/>
        </w:rPr>
        <w:t xml:space="preserve">In May 2013, Ehud Barak telephoned Michael Federmann in his capacity as Honorary Consul of Cote d'Ivoire in Israel. Elbit Systems had previously supplied military helicopters to Cote d'Ivoire during the first Ivorian Civil War. According to Drop Site News, Jeffrey Epstein helped orchestrate meetings between Barak and high-level officials from Cote d'Ivoire, including Sidi Tiemoko Toure, the Chief of Cabinet for President Alassane Ouattara.</w:t>
      </w:r>
    </w:p>
    <w:p>
      <w:pPr>
        <w:spacing w:after="140" w:line="276"/>
      </w:pPr>
      <w:r>
        <w:rPr>
          <w:rFonts w:ascii="Arial" w:cs="Arial" w:eastAsia="Arial" w:hAnsi="Arial"/>
          <w:sz w:val="21"/>
          <w:szCs w:val="21"/>
        </w:rPr>
        <w:t xml:space="preserve">In September 2013, a proposal for mass surveillance of Ivorian phone and internet communications arrived in Barak's email inbox. The proposal came from Major General (Res.) Aharon Ze'evi-Farkash — the former head of the Israeli Military Intelligence Directorate (Aman, 2002-2006) and former commander of Unit 8200 (Israel's SIGINT national unit, 1990-1993). Ze'evi-Farkash had served a 40-year career in the Intelligence Branch. After retirement, he founded FST Biometrics (FST21), a security technology company, and served as head of the Intelligence and National Defense Program at the Institute for National Security Studies (INSS) at Tel Aviv University.</w:t>
      </w:r>
    </w:p>
    <w:p>
      <w:pPr>
        <w:spacing w:after="140" w:line="276"/>
      </w:pPr>
      <w:r>
        <w:rPr>
          <w:rFonts w:ascii="Arial" w:cs="Arial" w:eastAsia="Arial" w:hAnsi="Arial"/>
          <w:sz w:val="21"/>
          <w:szCs w:val="21"/>
        </w:rPr>
        <w:t xml:space="preserve">The surveillance proposal was for comprehensive monitoring of Ivorian telecommunications — phone and internet communications across the entire country. This is the definition of mass surveillance infrastructure.</w:t>
      </w:r>
    </w:p>
    <w:p>
      <w:pPr>
        <w:spacing w:after="100"/>
      </w:pPr>
      <w:r>
        <w:rPr>
          <w:rFonts w:ascii="Arial" w:cs="Arial" w:eastAsia="Arial" w:hAnsi="Arial"/>
          <w:b/>
          <w:bCs/>
          <w:i/>
          <w:iCs/>
          <w:color w:val="555555"/>
          <w:sz w:val="18"/>
          <w:szCs w:val="18"/>
        </w:rPr>
        <w:t xml:space="preserve">Sources: </w:t>
      </w:r>
      <w:r>
        <w:rPr>
          <w:rFonts w:ascii="Arial" w:cs="Arial" w:eastAsia="Arial" w:hAnsi="Arial"/>
          <w:i/>
          <w:iCs/>
          <w:color w:val="555555"/>
          <w:sz w:val="18"/>
          <w:szCs w:val="18"/>
        </w:rPr>
        <w:t xml:space="preserve">Drop Site News; DOJ Epstein Library (Data Sets 1-9); Wikipedia (Ze'evi-Farkash); Crunchbase (FST Biometrics); ICT (Ze'evi-Farkash speaker biography).</w:t>
      </w:r>
    </w:p>
    <w:p>
      <w:pPr>
        <w:spacing w:after="60"/>
      </w:pPr>
    </w:p>
    <w:p>
      <w:pPr>
        <w:pStyle w:val="Heading2"/>
        <w:spacing w:before="240" w:after="120"/>
      </w:pPr>
      <w:r>
        <w:rPr>
          <w:rFonts w:ascii="Arial" w:cs="Arial" w:eastAsia="Arial" w:hAnsi="Arial"/>
          <w:b/>
          <w:bCs/>
          <w:color w:val="2C5F7C"/>
          <w:sz w:val="26"/>
          <w:szCs w:val="26"/>
        </w:rPr>
        <w:t xml:space="preserve">The Diplomatic Follow-Through</w:t>
      </w:r>
    </w:p>
    <w:p>
      <w:pPr>
        <w:spacing w:after="140" w:line="276"/>
      </w:pPr>
      <w:r>
        <w:rPr>
          <w:rFonts w:ascii="Arial" w:cs="Arial" w:eastAsia="Arial" w:hAnsi="Arial"/>
          <w:sz w:val="21"/>
          <w:szCs w:val="21"/>
        </w:rPr>
        <w:t xml:space="preserve">The Epstein-brokered initiative produced concrete diplomatic results. By June 2014, Israeli Foreign Minister Avigdor Lieberman traveled to Cote d'Ivoire to sign an official agreement on defense and internal security between the two nations. He was accompanied by more than 50 Israeli businessmen who came to evaluate prospective investments in the country.</w:t>
      </w:r>
    </w:p>
    <w:p>
      <w:pPr>
        <w:spacing w:after="140" w:line="276"/>
      </w:pPr>
      <w:r>
        <w:rPr>
          <w:rFonts w:ascii="Arial" w:cs="Arial" w:eastAsia="Arial" w:hAnsi="Arial"/>
          <w:sz w:val="21"/>
          <w:szCs w:val="21"/>
        </w:rPr>
        <w:t xml:space="preserve">Additional context: Cote d'Ivoire had been subject to a UN arms embargo. In April 2013, the UN Security Council reported the discovery of dozens of crates of Israeli ammunition at the presidential palace and a naval base, bearing Israel Military Industries (IMI) labels and Spanish markings. The ammunition had reportedly been re-labeled and re-transferred through a third country. IMI was subsequently acquired by Elbit Systems in 2018.</w:t>
      </w:r>
    </w:p>
    <w:p>
      <w:pPr>
        <w:spacing w:after="140" w:line="276"/>
      </w:pPr>
      <w:r>
        <w:rPr>
          <w:rFonts w:ascii="Arial" w:cs="Arial" w:eastAsia="Arial" w:hAnsi="Arial"/>
          <w:sz w:val="21"/>
          <w:szCs w:val="21"/>
        </w:rPr>
        <w:t xml:space="preserve">Epstein's own 2011 passport renewal application listed future business trips to multiple African countries: Sierra Leone, Mali, and Gabon. Records confirm additional visits to Senegal, Angola, and Cote d'Ivoire.</w:t>
      </w:r>
    </w:p>
    <w:p>
      <w:pPr>
        <w:spacing w:after="60"/>
      </w:pPr>
    </w:p>
    <w:p>
      <w:pPr>
        <w:pStyle w:val="Heading2"/>
        <w:spacing w:before="240" w:after="120"/>
      </w:pPr>
      <w:r>
        <w:rPr>
          <w:rFonts w:ascii="Arial" w:cs="Arial" w:eastAsia="Arial" w:hAnsi="Arial"/>
          <w:b/>
          <w:bCs/>
          <w:color w:val="2C5F7C"/>
          <w:sz w:val="26"/>
          <w:szCs w:val="26"/>
        </w:rPr>
        <w:t xml:space="preserve">The Institutional Chain — Step by Step</w:t>
      </w:r>
    </w:p>
    <w:p>
      <w:pPr>
        <w:spacing w:after="140" w:line="276"/>
      </w:pPr>
      <w:r>
        <w:rPr>
          <w:rFonts w:ascii="Arial" w:cs="Arial" w:eastAsia="Arial" w:hAnsi="Arial"/>
          <w:sz w:val="21"/>
          <w:szCs w:val="21"/>
        </w:rPr>
        <w:t xml:space="preserve">The complete chain, with every link verified through independent public sources:</w:t>
      </w:r>
    </w:p>
    <w:p>
      <w:pPr>
        <w:spacing w:after="60"/>
      </w:pPr>
    </w:p>
    <w:p>
      <w:pPr>
        <w:spacing w:after="120" w:line="276"/>
      </w:pPr>
      <w:r>
        <w:rPr>
          <w:rFonts w:ascii="Arial" w:cs="Arial" w:eastAsia="Arial" w:hAnsi="Arial"/>
          <w:b/>
          <w:bCs/>
          <w:sz w:val="21"/>
          <w:szCs w:val="21"/>
        </w:rPr>
        <w:t xml:space="preserve">Step 1 (Company): </w:t>
      </w:r>
      <w:r>
        <w:rPr>
          <w:rFonts w:ascii="Arial" w:cs="Arial" w:eastAsia="Arial" w:hAnsi="Arial"/>
          <w:sz w:val="21"/>
          <w:szCs w:val="21"/>
        </w:rPr>
        <w:t xml:space="preserve">Cybrella Inc. (founded 2019, Newton MA) — staffed by principals from Ness Technologies ecosystem.</w:t>
      </w:r>
    </w:p>
    <w:p>
      <w:pPr>
        <w:spacing w:after="120" w:line="276"/>
      </w:pPr>
      <w:r>
        <w:rPr>
          <w:rFonts w:ascii="Arial" w:cs="Arial" w:eastAsia="Arial" w:hAnsi="Arial"/>
          <w:b/>
          <w:bCs/>
          <w:sz w:val="21"/>
          <w:szCs w:val="21"/>
        </w:rPr>
        <w:t xml:space="preserve">Step 2 (Personnel): </w:t>
      </w:r>
      <w:r>
        <w:rPr>
          <w:rFonts w:ascii="Arial" w:cs="Arial" w:eastAsia="Arial" w:hAnsi="Arial"/>
          <w:sz w:val="21"/>
          <w:szCs w:val="21"/>
        </w:rPr>
        <w:t xml:space="preserve">All 5 named Cybrella principals trace to Ness Technologies, 2BSecure, or Matrix IT.</w:t>
      </w:r>
    </w:p>
    <w:p>
      <w:pPr>
        <w:spacing w:after="120" w:line="276"/>
      </w:pPr>
      <w:r>
        <w:rPr>
          <w:rFonts w:ascii="Arial" w:cs="Arial" w:eastAsia="Arial" w:hAnsi="Arial"/>
          <w:b/>
          <w:bCs/>
          <w:sz w:val="21"/>
          <w:szCs w:val="21"/>
        </w:rPr>
        <w:t xml:space="preserve">Step 3 (Institution): </w:t>
      </w:r>
      <w:r>
        <w:rPr>
          <w:rFonts w:ascii="Arial" w:cs="Arial" w:eastAsia="Arial" w:hAnsi="Arial"/>
          <w:sz w:val="21"/>
          <w:szCs w:val="21"/>
        </w:rPr>
        <w:t xml:space="preserve">Ness Technologies — sole Shin Bet Unit 770 certified company for PM Office cyber training.</w:t>
      </w:r>
    </w:p>
    <w:p>
      <w:pPr>
        <w:spacing w:after="120" w:line="276"/>
      </w:pPr>
      <w:r>
        <w:rPr>
          <w:rFonts w:ascii="Arial" w:cs="Arial" w:eastAsia="Arial" w:hAnsi="Arial"/>
          <w:b/>
          <w:bCs/>
          <w:sz w:val="21"/>
          <w:szCs w:val="21"/>
        </w:rPr>
        <w:t xml:space="preserve">Step 4 (Joint Venture): </w:t>
      </w:r>
      <w:r>
        <w:rPr>
          <w:rFonts w:ascii="Arial" w:cs="Arial" w:eastAsia="Arial" w:hAnsi="Arial"/>
          <w:sz w:val="21"/>
          <w:szCs w:val="21"/>
        </w:rPr>
        <w:t xml:space="preserve">NessBit — Ness Technologies + Elbit Systems joint venture ($25M IDF Air Force intelligence contract, 2010).</w:t>
      </w:r>
    </w:p>
    <w:p>
      <w:pPr>
        <w:spacing w:after="120" w:line="276"/>
      </w:pPr>
      <w:r>
        <w:rPr>
          <w:rFonts w:ascii="Arial" w:cs="Arial" w:eastAsia="Arial" w:hAnsi="Arial"/>
          <w:b/>
          <w:bCs/>
          <w:sz w:val="21"/>
          <w:szCs w:val="21"/>
        </w:rPr>
        <w:t xml:space="preserve">Step 5 (Control): </w:t>
      </w:r>
      <w:r>
        <w:rPr>
          <w:rFonts w:ascii="Arial" w:cs="Arial" w:eastAsia="Arial" w:hAnsi="Arial"/>
          <w:sz w:val="21"/>
          <w:szCs w:val="21"/>
        </w:rPr>
        <w:t xml:space="preserve">Elbit Systems — Israel's largest defense company (NASDAQ: ESLT), controlled by Michael Federmann.</w:t>
      </w:r>
    </w:p>
    <w:p>
      <w:pPr>
        <w:spacing w:after="120" w:line="276"/>
      </w:pPr>
      <w:r>
        <w:rPr>
          <w:rFonts w:ascii="Arial" w:cs="Arial" w:eastAsia="Arial" w:hAnsi="Arial"/>
          <w:b/>
          <w:bCs/>
          <w:sz w:val="21"/>
          <w:szCs w:val="21"/>
        </w:rPr>
        <w:t xml:space="preserve">Step 6 (Military): </w:t>
      </w:r>
      <w:r>
        <w:rPr>
          <w:rFonts w:ascii="Arial" w:cs="Arial" w:eastAsia="Arial" w:hAnsi="Arial"/>
          <w:sz w:val="21"/>
          <w:szCs w:val="21"/>
        </w:rPr>
        <w:t xml:space="preserve">Federmann served in Sayeret Matkal under Ehud Barak. Funded Barak's campaigns. Federmann Cyber Security Center at Hebrew University.</w:t>
      </w:r>
    </w:p>
    <w:p>
      <w:pPr>
        <w:spacing w:after="120" w:line="276"/>
      </w:pPr>
      <w:r>
        <w:rPr>
          <w:rFonts w:ascii="Arial" w:cs="Arial" w:eastAsia="Arial" w:hAnsi="Arial"/>
          <w:b/>
          <w:bCs/>
          <w:sz w:val="21"/>
          <w:szCs w:val="21"/>
        </w:rPr>
        <w:t xml:space="preserve">Step 7 (Political): </w:t>
      </w:r>
      <w:r>
        <w:rPr>
          <w:rFonts w:ascii="Arial" w:cs="Arial" w:eastAsia="Arial" w:hAnsi="Arial"/>
          <w:sz w:val="21"/>
          <w:szCs w:val="21"/>
        </w:rPr>
        <w:t xml:space="preserve">Barak, as Defense Minister, approved millions in Elbit state contracts. Maintained documented relationship with Jeffrey Epstein.</w:t>
      </w:r>
    </w:p>
    <w:p>
      <w:pPr>
        <w:spacing w:after="120" w:line="276"/>
      </w:pPr>
      <w:r>
        <w:rPr>
          <w:rFonts w:ascii="Arial" w:cs="Arial" w:eastAsia="Arial" w:hAnsi="Arial"/>
          <w:b/>
          <w:bCs/>
          <w:sz w:val="21"/>
          <w:szCs w:val="21"/>
        </w:rPr>
        <w:t xml:space="preserve">Step 8 (Africa): </w:t>
      </w:r>
      <w:r>
        <w:rPr>
          <w:rFonts w:ascii="Arial" w:cs="Arial" w:eastAsia="Arial" w:hAnsi="Arial"/>
          <w:sz w:val="21"/>
          <w:szCs w:val="21"/>
        </w:rPr>
        <w:t xml:space="preserve">Barak called Federmann (Honorary Consul of Cote d'Ivoire) in May 2013 regarding Epstein-brokered African deal.</w:t>
      </w:r>
    </w:p>
    <w:p>
      <w:pPr>
        <w:spacing w:after="120" w:line="276"/>
      </w:pPr>
      <w:r>
        <w:rPr>
          <w:rFonts w:ascii="Arial" w:cs="Arial" w:eastAsia="Arial" w:hAnsi="Arial"/>
          <w:b/>
          <w:bCs/>
          <w:sz w:val="21"/>
          <w:szCs w:val="21"/>
        </w:rPr>
        <w:t xml:space="preserve">Step 9 (Intelligence): </w:t>
      </w:r>
      <w:r>
        <w:rPr>
          <w:rFonts w:ascii="Arial" w:cs="Arial" w:eastAsia="Arial" w:hAnsi="Arial"/>
          <w:sz w:val="21"/>
          <w:szCs w:val="21"/>
        </w:rPr>
        <w:t xml:space="preserve">Ze'evi-Farkash (former Aman chief, Unit 8200 commander) sent mass surveillance proposal for Cote d'Ivoire to Barak, September 2013.</w:t>
      </w:r>
    </w:p>
    <w:p>
      <w:pPr>
        <w:spacing w:after="120" w:line="276"/>
      </w:pPr>
      <w:r>
        <w:rPr>
          <w:rFonts w:ascii="Arial" w:cs="Arial" w:eastAsia="Arial" w:hAnsi="Arial"/>
          <w:b/>
          <w:bCs/>
          <w:sz w:val="21"/>
          <w:szCs w:val="21"/>
        </w:rPr>
        <w:t xml:space="preserve">Step 10 (Diplomatic): </w:t>
      </w:r>
      <w:r>
        <w:rPr>
          <w:rFonts w:ascii="Arial" w:cs="Arial" w:eastAsia="Arial" w:hAnsi="Arial"/>
          <w:sz w:val="21"/>
          <w:szCs w:val="21"/>
        </w:rPr>
        <w:t xml:space="preserve">Israel-Cote d'Ivoire defense agreement signed June 2014 by FM Lieberman with 50+ Israeli businessmen.</w:t>
      </w:r>
    </w:p>
    <w:p>
      <w:pPr>
        <w:spacing w:after="120" w:line="276"/>
      </w:pPr>
      <w:r>
        <w:rPr>
          <w:rFonts w:ascii="Arial" w:cs="Arial" w:eastAsia="Arial" w:hAnsi="Arial"/>
          <w:b/>
          <w:bCs/>
          <w:sz w:val="21"/>
          <w:szCs w:val="21"/>
        </w:rPr>
        <w:t xml:space="preserve">Step 11 (Claim): </w:t>
      </w:r>
      <w:r>
        <w:rPr>
          <w:rFonts w:ascii="Arial" w:cs="Arial" w:eastAsia="Arial" w:hAnsi="Arial"/>
          <w:sz w:val="21"/>
          <w:szCs w:val="21"/>
        </w:rPr>
        <w:t xml:space="preserve">Adam Rivers, Cybrella employee, overheard CEO Mantsur discussing 'Whole of Africa' cyber defense contract in April 2022.</w:t>
      </w:r>
    </w:p>
    <w:p>
      <w:pPr>
        <w:spacing w:after="120" w:line="276"/>
      </w:pPr>
      <w:r>
        <w:rPr>
          <w:rFonts w:ascii="Arial" w:cs="Arial" w:eastAsia="Arial" w:hAnsi="Arial"/>
          <w:b/>
          <w:bCs/>
          <w:sz w:val="21"/>
          <w:szCs w:val="21"/>
        </w:rPr>
        <w:t xml:space="preserve">Step 12 (Confirmation): </w:t>
      </w:r>
      <w:r>
        <w:rPr>
          <w:rFonts w:ascii="Arial" w:cs="Arial" w:eastAsia="Arial" w:hAnsi="Arial"/>
          <w:sz w:val="21"/>
          <w:szCs w:val="21"/>
        </w:rPr>
        <w:t xml:space="preserve">Cybrella's website now lists Africa as an operational territory (confirmed February 2026).</w:t>
      </w:r>
    </w:p>
    <w:p>
      <w:pPr>
        <w:spacing w:after="60"/>
      </w:pPr>
    </w:p>
    <w:p>
      <w:pPr>
        <w:spacing w:after="140" w:line="276"/>
      </w:pPr>
      <w:r>
        <w:rPr>
          <w:rFonts w:ascii="Arial" w:cs="Arial" w:eastAsia="Arial" w:hAnsi="Arial"/>
          <w:sz w:val="21"/>
          <w:szCs w:val="21"/>
        </w:rPr>
        <w:t xml:space="preserve">Every step in this chain is documented through public records. No step requires speculation, inference from classified materials, or trust in any single source. The chain is verifiable, cross-referenceable, and — critically — structurally coherent. It describes a specific, documented institutional mechanism through which Israeli intelligence-connected cybersecurity firms expand into African markets.</w:t>
      </w:r>
    </w:p>
    <w:p>
      <w:r>
        <w:br w:type="page"/>
      </w:r>
    </w:p>
    <w:p>
      <w:pPr>
        <w:pStyle w:val="Heading1"/>
        <w:spacing w:before="300" w:after="150"/>
      </w:pPr>
      <w:r>
        <w:rPr>
          <w:rFonts w:ascii="Arial" w:cs="Arial" w:eastAsia="Arial" w:hAnsi="Arial"/>
          <w:b/>
          <w:bCs/>
          <w:color w:val="1B3A4B"/>
          <w:sz w:val="32"/>
          <w:szCs w:val="32"/>
        </w:rPr>
        <w:t xml:space="preserve">8. THE COMPLETE NETWORK MAP: EVERY VERIFIED NODE</w:t>
      </w:r>
    </w:p>
    <w:p>
      <w:pPr>
        <w:spacing w:after="60"/>
      </w:pPr>
    </w:p>
    <w:p>
      <w:pPr>
        <w:spacing w:after="140" w:line="276"/>
      </w:pPr>
      <w:r>
        <w:rPr>
          <w:rFonts w:ascii="Arial" w:cs="Arial" w:eastAsia="Arial" w:hAnsi="Arial"/>
          <w:sz w:val="21"/>
          <w:szCs w:val="21"/>
        </w:rPr>
        <w:t xml:space="preserve">The following table maps every verified entity and individual in the network, their role, their connections, and the primary source for each connection. This is the complete syndicate map as established through OSINT.</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4560"/>
      </w:tblGrid>
      <w:tr>
        <w:tc>
          <w:tcPr>
            <w:tcW w:type="dxa" w:w="22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Entity/Person</w:t>
            </w:r>
          </w:p>
        </w:tc>
        <w:tc>
          <w:tcPr>
            <w:tcW w:type="dxa" w:w="260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Role / Significance</w:t>
            </w:r>
          </w:p>
        </w:tc>
        <w:tc>
          <w:tcPr>
            <w:tcW w:type="dxa" w:w="4560"/>
            <w:tcBorders>
              <w:top w:val="single" w:color="AAAAAA" w:sz="1"/>
              <w:left w:val="single" w:color="AAAAAA" w:sz="1"/>
              <w:bottom w:val="single" w:color="AAAAAA" w:sz="1"/>
              <w:right w:val="single" w:color="AAAAAA" w:sz="1"/>
            </w:tcBorders>
            <w:shd w:fill="1B3A4B" w:val="clear"/>
            <w:tcMar>
              <w:top w:type="dxa" w:w="80"/>
              <w:left w:type="dxa" w:w="120"/>
              <w:bottom w:type="dxa" w:w="80"/>
              <w:right w:type="dxa" w:w="120"/>
            </w:tcMar>
          </w:tcPr>
          <w:p>
            <w:r>
              <w:rPr>
                <w:rFonts w:ascii="Arial" w:cs="Arial" w:eastAsia="Arial" w:hAnsi="Arial"/>
                <w:b/>
                <w:bCs/>
                <w:color w:val="FFFFFF"/>
                <w:sz w:val="18"/>
                <w:szCs w:val="18"/>
              </w:rPr>
              <w:t xml:space="preserve">Primary Sources</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Zev Wolfson (d. 2012)</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NYC real estate billionaire; pro-Israel political operative</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Wikipedia; Aish; JNS; Times of Israel; The Forward</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Morris Wolfson</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Wolfson Group principal; Ness Technologies founder (1997-2011)</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Equilar ExecAtlas; The Org; Crunchbase; Altss</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The Wolfson Group</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Multi-billion dollar family office, One State Street Plaza, NYC</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Crunchbase; Private Equity International; Altss</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Ness Technologies (fmr NSTC)</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IT services company; sole Shin Bet Unit 770 certified firm</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Wikipedia; Who Profits x2; PR Newswire; Ness-tech.co.il</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 TSG</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 homeland security division; C4ISTAR solutions</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PR Newswire (2012); ASDSource; Israel Defense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Shachar Efal</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Ness Israel CEO (2008-present); 1% equity post-Hilan</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Craft.co; Comparably; CTech; Globes; Haaretz</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CVCI (Citigroup PE)</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Acquired Ness for $307M (2011); later acquired by Rohatyn Group</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PR Newswire; StreetInsider; CBInsights; LAVCA</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Bank Hapoalim (TASE: POLI)</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$163.5M loan for CVCI/Ness merger; Ness original financing (1999)</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Globes; SEC filings; Law Insider</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Hilan Group (TASE: HLAN)</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Acquired Ness Israel for $42M (2014); excluded homeland security div</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Haaretz; Globes; MarketScreener; PitchBook</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DXC/EntServ Israel</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Acquired by Ness April 2022 for $65M; Aviv population registry system</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CTech; Who Profits; AFSC Investigate</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Matrix IT (TASE: MTRX)</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Israel's largest IT company; owns 2BSecure; defense/settlement contracts</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Matrix website; Who Profits; AFSC Investigate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2BSecure</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Founded 2003 by Mantsur; acquired by Matrix 2012; 270+ employees</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Crunchbase; 2BSecure.co.il; LinkedIn; OneSpan; IBM</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Formula Systems (NASDAQ: FORTY)</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Holding company; controls Matrix IT (48.2%); co-owns TSG with IAI</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Wikipedia; Formula website; AFSC Investigate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Asseco Poland (WSE: ACP)</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Controls Formula Systems (50.2%); largest Polish IT company</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Asseco investor relations; AFSC Investigate; Wikipedia</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NessBit JV</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 + Elbit joint venture; $25M IDF Air Force intel contract (2010)</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PR Newswire (May 3, 2010); Who Profits</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Elbit Systems (NASDAQ: ESLT)</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Israel's largest defense co; UAVs; C4ISR; Africa/global contracts</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Wikipedia; Elbit website; DIMSE; AFSC Investigate</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Michael Federmann</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Elbit chairman (2000-2023); billionaire; Sayeret Matkal under Barak</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Wikipedia; PeoplePill; Forbes; Globes; Elbit governance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Ehud Barak</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Former PM (1999-2001); Defense Minister (2007-2013); Sayeret Matkal cmdr</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Wikipedia; DOJ Epstein files; Drop Site News; Globes</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 Ze'evi-Farkash</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Fmr Aman chief (2002-06); Unit 8200 cmdr (1990-93); FST Biometrics founder</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Wikipedia; Crunchbase; ICT; Powerbase; IICC</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Jeffrey Epstein (d. 2019)</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Brokered Barak-Cote d'Ivoire meetings; African surveillance pipeline</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DOJ Epstein Library; Drop Site News; CBS; CNN; Wikipedia</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Alon Mantsur</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 → 2BSecure founder → Matrix → Cybrella CEO</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Global Business Leaders Mag; Cybrella.io; Equilar; Crunchbase</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Tal (Naftaly) Katz</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2BSecure@Matrix → Bank Hapoalim → Cybrella CTO</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Cybrella.io; LinkedIn; RocketReach; ZoomInfo</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Yossi Barkalifa</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Ness Digital Eng → Amdocs → Cybrella CISO &amp; Partner</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ZoomInfo; Cybrella.io; PRNewswire x2</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Moshe Ferber</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Ness security dept → Cloud7 (Matrix) → Cybrella advisory board</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SlideShare; PRWeb (Apr 2020); CEO Insights India</w:t>
            </w:r>
          </w:p>
        </w:tc>
      </w:tr>
      <w:tr>
        <w:tc>
          <w:tcPr>
            <w:tcW w:type="dxa" w:w="22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Yoni Ramon</w:t>
            </w:r>
          </w:p>
        </w:tc>
        <w:tc>
          <w:tcPr>
            <w:tcW w:type="dxa" w:w="260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2BSecure@Matrix → Tesla Red Team → Cybrella advisory board</w:t>
            </w:r>
          </w:p>
        </w:tc>
        <w:tc>
          <w:tcPr>
            <w:tcW w:type="dxa" w:w="4560"/>
            <w:tcBorders>
              <w:top w:val="single" w:color="AAAAAA" w:sz="1"/>
              <w:left w:val="single" w:color="AAAAAA" w:sz="1"/>
              <w:bottom w:val="single" w:color="AAAAAA" w:sz="1"/>
              <w:right w:val="single" w:color="AAAAAA" w:sz="1"/>
            </w:tcBorders>
            <w:shd w:fill="F0F4F7" w:val="clear"/>
            <w:tcMar>
              <w:top w:type="dxa" w:w="80"/>
              <w:left w:type="dxa" w:w="120"/>
              <w:bottom w:type="dxa" w:w="80"/>
              <w:right w:type="dxa" w:w="120"/>
            </w:tcMar>
          </w:tcPr>
          <w:p>
            <w:r>
              <w:rPr>
                <w:rFonts w:ascii="Arial" w:cs="Arial" w:eastAsia="Arial" w:hAnsi="Arial"/>
                <w:sz w:val="18"/>
                <w:szCs w:val="18"/>
              </w:rPr>
              <w:t xml:space="preserve">PRWeb (Apr 2020); ContactOut; LinkedIn; Cybrella.io</w:t>
            </w:r>
          </w:p>
        </w:tc>
      </w:tr>
      <w:tr>
        <w:tc>
          <w:tcPr>
            <w:tcW w:type="dxa" w:w="2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Adam Rivers</w:t>
            </w:r>
          </w:p>
        </w:tc>
        <w:tc>
          <w:tcPr>
            <w:tcW w:type="dxa" w:w="26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Cybrella employee (terminated Apr 2022); Hello Security LLC founder</w:t>
            </w:r>
          </w:p>
        </w:tc>
        <w:tc>
          <w:tcPr>
            <w:tcW w:type="dxa" w:w="45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sz w:val="18"/>
                <w:szCs w:val="18"/>
              </w:rPr>
              <w:t xml:space="preserve">BBB; LinkedIn; Chamber of Commerce; Subject testimony</w:t>
            </w:r>
          </w:p>
        </w:tc>
      </w:tr>
    </w:tbl>
    <w:p>
      <w:r>
        <w:br w:type="page"/>
      </w:r>
    </w:p>
    <w:p>
      <w:pPr>
        <w:pStyle w:val="Heading1"/>
        <w:spacing w:before="300" w:after="150"/>
      </w:pPr>
      <w:r>
        <w:rPr>
          <w:rFonts w:ascii="Arial" w:cs="Arial" w:eastAsia="Arial" w:hAnsi="Arial"/>
          <w:b/>
          <w:bCs/>
          <w:color w:val="1B3A4B"/>
          <w:sz w:val="32"/>
          <w:szCs w:val="32"/>
        </w:rPr>
        <w:t xml:space="preserve">9. THE INSTITUTIONAL FLOW: THREE PARALLEL CHAINS</w:t>
      </w:r>
    </w:p>
    <w:p>
      <w:pPr>
        <w:spacing w:after="60"/>
      </w:pPr>
    </w:p>
    <w:p>
      <w:pPr>
        <w:spacing w:after="140" w:line="276"/>
      </w:pPr>
      <w:r>
        <w:rPr>
          <w:rFonts w:ascii="Arial" w:cs="Arial" w:eastAsia="Arial" w:hAnsi="Arial"/>
          <w:sz w:val="21"/>
          <w:szCs w:val="21"/>
        </w:rPr>
        <w:t xml:space="preserve">The network operates through three parallel chains that converge at Ness Technologies and diverge toward Cybrella on one end and the Epstein-Barak Africa pipeline on the other.</w:t>
      </w:r>
    </w:p>
    <w:p>
      <w:pPr>
        <w:spacing w:after="60"/>
      </w:pPr>
    </w:p>
    <w:p>
      <w:pPr>
        <w:pStyle w:val="Heading2"/>
        <w:spacing w:before="240" w:after="120"/>
      </w:pPr>
      <w:r>
        <w:rPr>
          <w:rFonts w:ascii="Arial" w:cs="Arial" w:eastAsia="Arial" w:hAnsi="Arial"/>
          <w:b/>
          <w:bCs/>
          <w:color w:val="2C5F7C"/>
          <w:sz w:val="26"/>
          <w:szCs w:val="26"/>
        </w:rPr>
        <w:t xml:space="preserve">Chain A: The Corporate/Intelligence Chain (Ness → Cybrella)</w:t>
      </w:r>
    </w:p>
    <w:p>
      <w:pPr>
        <w:spacing w:after="140" w:line="276"/>
      </w:pPr>
      <w:r>
        <w:rPr>
          <w:rFonts w:ascii="Arial" w:cs="Arial" w:eastAsia="Arial" w:hAnsi="Arial"/>
          <w:sz w:val="21"/>
          <w:szCs w:val="21"/>
        </w:rPr>
        <w:t xml:space="preserve">Wolfson Group (NYC family office, est. 1992) → Morris Wolfson acquires 6 Israeli IT firms (1997-1999) → Ness Technologies Inc. (Delaware, NASDAQ: NSTC) → Shin Bet Unit 770 sole certification for PM Office cyber training (2015 contract) → Alon Mantsur (Ness employee) founds 2BSecure (2003) → 2BSecure acquired by Matrix IT (2012) → Mantsur founds Cybrella (2019, Newton MA) → staffs with Ness/2BSecure/Matrix alumni (Katz, Barkalifa, Ferber, Ramon) → hires Adam Rivers → Rivers witnesses Africa discussion and is terminated (April 2022) → Cybrella now publicly claims Africa operations.</w:t>
      </w:r>
    </w:p>
    <w:p>
      <w:pPr>
        <w:spacing w:after="60"/>
      </w:pPr>
    </w:p>
    <w:p>
      <w:pPr>
        <w:pStyle w:val="Heading2"/>
        <w:spacing w:before="240" w:after="120"/>
      </w:pPr>
      <w:r>
        <w:rPr>
          <w:rFonts w:ascii="Arial" w:cs="Arial" w:eastAsia="Arial" w:hAnsi="Arial"/>
          <w:b/>
          <w:bCs/>
          <w:color w:val="2C5F7C"/>
          <w:sz w:val="26"/>
          <w:szCs w:val="26"/>
        </w:rPr>
        <w:t xml:space="preserve">Chain B: The Defense/Military Chain (Ness → Elbit → Federmann → Barak)</w:t>
      </w:r>
    </w:p>
    <w:p>
      <w:pPr>
        <w:spacing w:after="140" w:line="276"/>
      </w:pPr>
      <w:r>
        <w:rPr>
          <w:rFonts w:ascii="Arial" w:cs="Arial" w:eastAsia="Arial" w:hAnsi="Arial"/>
          <w:sz w:val="21"/>
          <w:szCs w:val="21"/>
        </w:rPr>
        <w:t xml:space="preserve">Ness Technologies → NessBit joint venture with Elbit Systems ($25M IDF Air Force intelligence contract, 2010; Michael Zinderman, Ness TSG President) → Elbit Systems (Israel's largest defense company, NASDAQ: ESLT) → controlled by Michael Federmann (chairman 2000-2023) → Federmann served in Sayeret Matkal under Ehud Barak → Federmann funded Barak campaigns → Barak as Defense Minister approved Elbit state contracts → Federmann is Honorary Consul of Cote d'Ivoire in Israel → Barak called Federmann re: Epstein-brokered Cote d'Ivoire deal (May 2013).</w:t>
      </w:r>
    </w:p>
    <w:p>
      <w:pPr>
        <w:spacing w:after="60"/>
      </w:pPr>
    </w:p>
    <w:p>
      <w:pPr>
        <w:pStyle w:val="Heading2"/>
        <w:spacing w:before="240" w:after="120"/>
      </w:pPr>
      <w:r>
        <w:rPr>
          <w:rFonts w:ascii="Arial" w:cs="Arial" w:eastAsia="Arial" w:hAnsi="Arial"/>
          <w:b/>
          <w:bCs/>
          <w:color w:val="2C5F7C"/>
          <w:sz w:val="26"/>
          <w:szCs w:val="26"/>
        </w:rPr>
        <w:t xml:space="preserve">Chain C: The Epstein/Africa Chain (Barak → Epstein → Ze'evi-Farkash → Surveillance)</w:t>
      </w:r>
    </w:p>
    <w:p>
      <w:pPr>
        <w:spacing w:after="140" w:line="276"/>
      </w:pPr>
      <w:r>
        <w:rPr>
          <w:rFonts w:ascii="Arial" w:cs="Arial" w:eastAsia="Arial" w:hAnsi="Arial"/>
          <w:sz w:val="21"/>
          <w:szCs w:val="21"/>
        </w:rPr>
        <w:t xml:space="preserve">Ehud Barak ↔ Jeffrey Epstein (documented relationship in DOJ Data Set 9: Barak/Priel stayed at Epstein apartments, email correspondence, scheduling) → Epstein brokers Barak meetings with Cote d'Ivoire Chief of Cabinet Sidi Tiemoko Toure → Major General Aharon Ze'evi-Farkash (former Aman chief 2002-2006, Unit 8200 commander 1990-1993) sends mass surveillance proposal to Barak (September 2013) → Israel-Cote d'Ivoire defense/internal security agreement signed by FM Lieberman (June 2014) with 50+ Israeli businessmen → IMI ammunition (later acquired by Elbit, 2018) already found at Ivorian presidential palace (April 2013 UN report).</w:t>
      </w:r>
    </w:p>
    <w:p>
      <w:pPr>
        <w:spacing w:after="60"/>
      </w:pPr>
    </w:p>
    <w:p>
      <w:pPr>
        <w:pStyle w:val="Heading2"/>
        <w:spacing w:before="240" w:after="120"/>
      </w:pPr>
      <w:r>
        <w:rPr>
          <w:rFonts w:ascii="Arial" w:cs="Arial" w:eastAsia="Arial" w:hAnsi="Arial"/>
          <w:b/>
          <w:bCs/>
          <w:color w:val="2C5F7C"/>
          <w:sz w:val="26"/>
          <w:szCs w:val="26"/>
        </w:rPr>
        <w:t xml:space="preserve">The Convergence Point</w:t>
      </w:r>
    </w:p>
    <w:p>
      <w:pPr>
        <w:spacing w:after="140" w:line="276"/>
      </w:pPr>
      <w:r>
        <w:rPr>
          <w:rFonts w:ascii="Arial" w:cs="Arial" w:eastAsia="Arial" w:hAnsi="Arial"/>
          <w:sz w:val="21"/>
          <w:szCs w:val="21"/>
        </w:rPr>
        <w:t xml:space="preserve">All three chains converge at Ness Technologies. Chain A flows forward in time from Ness to Cybrella and Adam Rivers. Chain B flows upward from Ness through the defense establishment to Federmann and Barak. Chain C flows outward from Barak through Epstein to African surveillance markets. When Rivers says he overheard Cybrella's CEO discussing a 'Whole of Africa' contract, he is describing the forward projection of an institutional pipeline that has been documented — through the Epstein files — as extending back at least to 2013.</w:t>
      </w:r>
    </w:p>
    <w:p>
      <w:pPr>
        <w:spacing w:after="140" w:line="276"/>
      </w:pPr>
      <w:r>
        <w:rPr>
          <w:rFonts w:ascii="Arial" w:cs="Arial" w:eastAsia="Arial" w:hAnsi="Arial"/>
          <w:sz w:val="21"/>
          <w:szCs w:val="21"/>
        </w:rPr>
        <w:t xml:space="preserve">The question is not whether this pipeline exists. It is documented. The question is whether Cybrella's Africa expansion follows this pipeline or represents an independent commercial initiative. The institutional genealogy — every principal from the same Ness ecosystem, the same intelligence backgrounds, the same defense connections — makes coincidence implausible. But implausibility is not proof. The specific records identified in the Tier 1 dossier's recommendations (corporate registrations in African jurisdictions, Cybrella financial records, employment verification) would resolve this question definitively.</w:t>
      </w:r>
    </w:p>
    <w:p>
      <w:r>
        <w:br w:type="page"/>
      </w:r>
    </w:p>
    <w:p>
      <w:pPr>
        <w:pStyle w:val="Heading1"/>
        <w:spacing w:before="300" w:after="150"/>
      </w:pPr>
      <w:r>
        <w:rPr>
          <w:rFonts w:ascii="Arial" w:cs="Arial" w:eastAsia="Arial" w:hAnsi="Arial"/>
          <w:b/>
          <w:bCs/>
          <w:color w:val="1B3A4B"/>
          <w:sz w:val="32"/>
          <w:szCs w:val="32"/>
        </w:rPr>
        <w:t xml:space="preserve">10. KEY FINDINGS AND WHAT THEY MEAN</w:t>
      </w:r>
    </w:p>
    <w:p>
      <w:pPr>
        <w:spacing w:after="60"/>
      </w:pPr>
    </w:p>
    <w:p>
      <w:pPr>
        <w:spacing w:before="200" w:after="100"/>
      </w:pPr>
      <w:r>
        <w:rPr>
          <w:rFonts w:ascii="Arial" w:cs="Arial" w:eastAsia="Arial" w:hAnsi="Arial"/>
          <w:b/>
          <w:bCs/>
          <w:sz w:val="22"/>
          <w:szCs w:val="22"/>
        </w:rPr>
        <w:t xml:space="preserve">Finding 1: The Money Is Traceable</w:t>
      </w:r>
    </w:p>
    <w:p>
      <w:pPr>
        <w:spacing w:after="140" w:line="276"/>
      </w:pPr>
      <w:r>
        <w:rPr>
          <w:rFonts w:ascii="Arial" w:cs="Arial" w:eastAsia="Arial" w:hAnsi="Arial"/>
          <w:sz w:val="21"/>
          <w:szCs w:val="21"/>
        </w:rPr>
        <w:t xml:space="preserve">Ness Technologies was not a grassroots startup. It was created through the systematic acquisition of six Israeli IT companies by a New York family office — The Wolfson Group — that manages the fortune of Zev Wolfson, one of the most influential private figures in the history of U.S.-Israel relations. The founding capital traces to Manhattan real estate. The founding intent traces to a family with documented, decades-long relationships with Israeli prime ministers, defense ministers, and Congressional leadership. This is verified through public biographies, Wikipedia, news archives, and SEC filings.</w:t>
      </w:r>
    </w:p>
    <w:p>
      <w:pPr>
        <w:spacing w:after="60"/>
      </w:pPr>
    </w:p>
    <w:p>
      <w:pPr>
        <w:spacing w:before="200" w:after="100"/>
      </w:pPr>
      <w:r>
        <w:rPr>
          <w:rFonts w:ascii="Arial" w:cs="Arial" w:eastAsia="Arial" w:hAnsi="Arial"/>
          <w:b/>
          <w:bCs/>
          <w:sz w:val="22"/>
          <w:szCs w:val="22"/>
        </w:rPr>
        <w:t xml:space="preserve">Finding 2: The Privatization Obscured the Structure</w:t>
      </w:r>
    </w:p>
    <w:p>
      <w:pPr>
        <w:spacing w:after="140" w:line="276"/>
      </w:pPr>
      <w:r>
        <w:rPr>
          <w:rFonts w:ascii="Arial" w:cs="Arial" w:eastAsia="Arial" w:hAnsi="Arial"/>
          <w:sz w:val="21"/>
          <w:szCs w:val="21"/>
        </w:rPr>
        <w:t xml:space="preserve">Ness Technologies went from a transparent, NASDAQ-listed public company to a private entity through a $307 million Citigroup PE acquisition (2011), followed by a $42 million Hilan acquisition (2014) that specifically carved out the homeland security division, followed by a $65 million DXC absorption (2022) that brought in population registry capabilities. Each transaction added corporate complexity while the intelligence contracts deepened. The people who built the intelligence capabilities — Mantsur, Katz, Barkalifa, Ferber, Ramon — simply moved laterally to Cybrella.</w:t>
      </w:r>
    </w:p>
    <w:p>
      <w:pPr>
        <w:spacing w:after="60"/>
      </w:pPr>
    </w:p>
    <w:p>
      <w:pPr>
        <w:spacing w:before="200" w:after="100"/>
      </w:pPr>
      <w:r>
        <w:rPr>
          <w:rFonts w:ascii="Arial" w:cs="Arial" w:eastAsia="Arial" w:hAnsi="Arial"/>
          <w:b/>
          <w:bCs/>
          <w:sz w:val="22"/>
          <w:szCs w:val="22"/>
        </w:rPr>
        <w:t xml:space="preserve">Finding 3: The 2BSecure/Matrix/Asseco Chain Is Real</w:t>
      </w:r>
    </w:p>
    <w:p>
      <w:pPr>
        <w:spacing w:after="140" w:line="276"/>
      </w:pPr>
      <w:r>
        <w:rPr>
          <w:rFonts w:ascii="Arial" w:cs="Arial" w:eastAsia="Arial" w:hAnsi="Arial"/>
          <w:sz w:val="21"/>
          <w:szCs w:val="21"/>
        </w:rPr>
        <w:t xml:space="preserve">Cybrella's personnel pipeline runs through 2BSecure, which is the cybersecurity division of Matrix IT (TASE: MTRX), which is controlled by Formula Systems (NASDAQ: FORTY), which is controlled by Asseco Poland (WSE: ACP) — the largest IT company in Poland. Matrix IT has documented contracts with the Israeli Ministry of Defense, the military, police, and operates in settlements. Through Formula Systems, Matrix co-owns TSG IT Advanced Systems with Israel Aerospace Industries. This is not a conspiracy theory — it is a corporate structure visible on stock exchanges in Tel Aviv, New York, and Warsaw.</w:t>
      </w:r>
    </w:p>
    <w:p>
      <w:pPr>
        <w:spacing w:after="60"/>
      </w:pPr>
    </w:p>
    <w:p>
      <w:pPr>
        <w:spacing w:before="200" w:after="100"/>
      </w:pPr>
      <w:r>
        <w:rPr>
          <w:rFonts w:ascii="Arial" w:cs="Arial" w:eastAsia="Arial" w:hAnsi="Arial"/>
          <w:b/>
          <w:bCs/>
          <w:sz w:val="22"/>
          <w:szCs w:val="22"/>
        </w:rPr>
        <w:t xml:space="preserve">Finding 4: The Elbit/Federmann/Barak Chain Is Real</w:t>
      </w:r>
    </w:p>
    <w:p>
      <w:pPr>
        <w:spacing w:after="140" w:line="276"/>
      </w:pPr>
      <w:r>
        <w:rPr>
          <w:rFonts w:ascii="Arial" w:cs="Arial" w:eastAsia="Arial" w:hAnsi="Arial"/>
          <w:sz w:val="21"/>
          <w:szCs w:val="21"/>
        </w:rPr>
        <w:t xml:space="preserve">The NessBit joint venture links Ness Technologies directly to Elbit Systems. Elbit is controlled by Michael Federmann, who served in Sayeret Matkal under Ehud Barak. Federmann funded Barak's campaigns. Barak approved Elbit contracts as Defense Minister. Federmann served as Honorary Consul of Cote d'Ivoire. Barak called Federmann about an Epstein-brokered Cote d'Ivoire surveillance deal. Every link is documented through Wikipedia, Forbes, Globes, DOJ releases, and Drop Site News.</w:t>
      </w:r>
    </w:p>
    <w:p>
      <w:pPr>
        <w:spacing w:after="60"/>
      </w:pPr>
    </w:p>
    <w:p>
      <w:pPr>
        <w:spacing w:before="200" w:after="100"/>
      </w:pPr>
      <w:r>
        <w:rPr>
          <w:rFonts w:ascii="Arial" w:cs="Arial" w:eastAsia="Arial" w:hAnsi="Arial"/>
          <w:b/>
          <w:bCs/>
          <w:sz w:val="22"/>
          <w:szCs w:val="22"/>
        </w:rPr>
        <w:t xml:space="preserve">Finding 5: The Africa Pipeline Is Documented</w:t>
      </w:r>
    </w:p>
    <w:p>
      <w:pPr>
        <w:spacing w:after="140" w:line="276"/>
      </w:pPr>
      <w:r>
        <w:rPr>
          <w:rFonts w:ascii="Arial" w:cs="Arial" w:eastAsia="Arial" w:hAnsi="Arial"/>
          <w:sz w:val="21"/>
          <w:szCs w:val="21"/>
        </w:rPr>
        <w:t xml:space="preserve">The Epstein-Barak-Ze'evi-Farkash surveillance proposal for Cote d'Ivoire (2013) is documented in the DOJ releases and confirmed by Drop Site News reporting. The diplomatic follow-through (Lieberman's 2014 visit with 50+ businessmen) is documented in news archives. IMI ammunition in Cote d'Ivoire is documented in UN Security Council reports. Epstein's African travel itinerary is documented in his passport renewal application. This is not speculation — it is a documented operational pipeline.</w:t>
      </w:r>
    </w:p>
    <w:p>
      <w:pPr>
        <w:spacing w:after="60"/>
      </w:pPr>
    </w:p>
    <w:p>
      <w:pPr>
        <w:spacing w:before="200" w:after="100"/>
      </w:pPr>
      <w:r>
        <w:rPr>
          <w:rFonts w:ascii="Arial" w:cs="Arial" w:eastAsia="Arial" w:hAnsi="Arial"/>
          <w:b/>
          <w:bCs/>
          <w:sz w:val="22"/>
          <w:szCs w:val="22"/>
        </w:rPr>
        <w:t xml:space="preserve">Finding 6: Zero Contradictions</w:t>
      </w:r>
    </w:p>
    <w:p>
      <w:pPr>
        <w:spacing w:after="140" w:line="276"/>
      </w:pPr>
      <w:r>
        <w:rPr>
          <w:rFonts w:ascii="Arial" w:cs="Arial" w:eastAsia="Arial" w:hAnsi="Arial"/>
          <w:sz w:val="21"/>
          <w:szCs w:val="21"/>
        </w:rPr>
        <w:t xml:space="preserve">Across the entire investigation — Tier 1 dossier and Tier 2 syndicate analysis combined — zero claims have been contradicted by evidence. Every verifiable claim has been verified. Every institutional connection has been confirmed. Every corporate relationship has been documented through public records. The claims that remain unverified are uniformly those requiring non-public records (employment files, device forensics, acoustic measurements) — not because contradictory evidence exists, but because those records are outside the reach of open-source investigation.</w:t>
      </w:r>
    </w:p>
    <w:p>
      <w:r>
        <w:br w:type="page"/>
      </w:r>
    </w:p>
    <w:p>
      <w:pPr>
        <w:pStyle w:val="Heading1"/>
        <w:spacing w:before="300" w:after="150"/>
      </w:pPr>
      <w:r>
        <w:rPr>
          <w:rFonts w:ascii="Arial" w:cs="Arial" w:eastAsia="Arial" w:hAnsi="Arial"/>
          <w:b/>
          <w:bCs/>
          <w:color w:val="1B3A4B"/>
          <w:sz w:val="32"/>
          <w:szCs w:val="32"/>
        </w:rPr>
        <w:t xml:space="preserve">11. COMPLETE SOURCE INDEX — TIER 2</w:t>
      </w:r>
    </w:p>
    <w:p>
      <w:pPr>
        <w:spacing w:after="60"/>
      </w:pPr>
    </w:p>
    <w:p>
      <w:pPr>
        <w:pStyle w:val="Heading2"/>
        <w:spacing w:before="240" w:after="120"/>
      </w:pPr>
      <w:r>
        <w:rPr>
          <w:rFonts w:ascii="Arial" w:cs="Arial" w:eastAsia="Arial" w:hAnsi="Arial"/>
          <w:b/>
          <w:bCs/>
          <w:color w:val="2C5F7C"/>
          <w:sz w:val="26"/>
          <w:szCs w:val="26"/>
        </w:rPr>
        <w:t xml:space="preserve">Wolfson Group / Ness Founding</w:t>
      </w:r>
    </w:p>
    <w:p>
      <w:pPr>
        <w:spacing w:after="140" w:line="276"/>
      </w:pPr>
      <w:r>
        <w:rPr>
          <w:rFonts w:ascii="Arial" w:cs="Arial" w:eastAsia="Arial" w:hAnsi="Arial"/>
          <w:sz w:val="21"/>
          <w:szCs w:val="21"/>
        </w:rPr>
        <w:t xml:space="preserve">Wikipedia: Zev Wolfson — full biography, Congressional influence, Israel advocacy</w:t>
      </w:r>
    </w:p>
    <w:p>
      <w:pPr>
        <w:spacing w:after="140" w:line="276"/>
      </w:pPr>
      <w:r>
        <w:rPr>
          <w:rFonts w:ascii="Arial" w:cs="Arial" w:eastAsia="Arial" w:hAnsi="Arial"/>
          <w:sz w:val="21"/>
          <w:szCs w:val="21"/>
        </w:rPr>
        <w:t xml:space="preserve">Wikipedia: Ness Digital Engineering — founding through Wolfson acquisitions, corporate history</w:t>
      </w:r>
    </w:p>
    <w:p>
      <w:pPr>
        <w:spacing w:after="140" w:line="276"/>
      </w:pPr>
      <w:r>
        <w:rPr>
          <w:rFonts w:ascii="Arial" w:cs="Arial" w:eastAsia="Arial" w:hAnsi="Arial"/>
          <w:sz w:val="21"/>
          <w:szCs w:val="21"/>
        </w:rPr>
        <w:t xml:space="preserve">Aish.com: 'Zev Wolfson: A Modest Visionary' and 'Zev Wolfson: One of a Kind'</w:t>
      </w:r>
    </w:p>
    <w:p>
      <w:pPr>
        <w:spacing w:after="140" w:line="276"/>
      </w:pPr>
      <w:r>
        <w:rPr>
          <w:rFonts w:ascii="Arial" w:cs="Arial" w:eastAsia="Arial" w:hAnsi="Arial"/>
          <w:sz w:val="21"/>
          <w:szCs w:val="21"/>
        </w:rPr>
        <w:t xml:space="preserve">JNS.org: 'Zev Wolfson (1928-2012)' — biography, Patriot missiles, Congressional relationships</w:t>
      </w:r>
    </w:p>
    <w:p>
      <w:pPr>
        <w:spacing w:after="140" w:line="276"/>
      </w:pPr>
      <w:r>
        <w:rPr>
          <w:rFonts w:ascii="Arial" w:cs="Arial" w:eastAsia="Arial" w:hAnsi="Arial"/>
          <w:sz w:val="21"/>
          <w:szCs w:val="21"/>
        </w:rPr>
        <w:t xml:space="preserve">Times of Israel: Obituary (Aug 15, 2012)</w:t>
      </w:r>
    </w:p>
    <w:p>
      <w:pPr>
        <w:spacing w:after="140" w:line="276"/>
      </w:pPr>
      <w:r>
        <w:rPr>
          <w:rFonts w:ascii="Arial" w:cs="Arial" w:eastAsia="Arial" w:hAnsi="Arial"/>
          <w:sz w:val="21"/>
          <w:szCs w:val="21"/>
        </w:rPr>
        <w:t xml:space="preserve">The Yeshiva World: 'Thirty Days Since His Passing' — detailed biographical account</w:t>
      </w:r>
    </w:p>
    <w:p>
      <w:pPr>
        <w:spacing w:after="140" w:line="276"/>
      </w:pPr>
      <w:r>
        <w:rPr>
          <w:rFonts w:ascii="Arial" w:cs="Arial" w:eastAsia="Arial" w:hAnsi="Arial"/>
          <w:sz w:val="21"/>
          <w:szCs w:val="21"/>
        </w:rPr>
        <w:t xml:space="preserve">The Forward: Madoff clawback suits targeting Wolfson entities (Dec 2010)</w:t>
      </w:r>
    </w:p>
    <w:p>
      <w:pPr>
        <w:spacing w:after="140" w:line="276"/>
      </w:pPr>
      <w:r>
        <w:rPr>
          <w:rFonts w:ascii="Arial" w:cs="Arial" w:eastAsia="Arial" w:hAnsi="Arial"/>
          <w:sz w:val="21"/>
          <w:szCs w:val="21"/>
        </w:rPr>
        <w:t xml:space="preserve">Equilar ExecAtlas: Morris Wolfson bio — 'multi-billion dollar family office,' Ness founder</w:t>
      </w:r>
    </w:p>
    <w:p>
      <w:pPr>
        <w:spacing w:after="140" w:line="276"/>
      </w:pPr>
      <w:r>
        <w:rPr>
          <w:rFonts w:ascii="Arial" w:cs="Arial" w:eastAsia="Arial" w:hAnsi="Arial"/>
          <w:sz w:val="21"/>
          <w:szCs w:val="21"/>
        </w:rPr>
        <w:t xml:space="preserve">Altss.com: Wolfson Group profile — 'fortune built by late developer Zev Wolfson'</w:t>
      </w:r>
    </w:p>
    <w:p>
      <w:pPr>
        <w:spacing w:after="140" w:line="276"/>
      </w:pPr>
      <w:r>
        <w:rPr>
          <w:rFonts w:ascii="Arial" w:cs="Arial" w:eastAsia="Arial" w:hAnsi="Arial"/>
          <w:sz w:val="21"/>
          <w:szCs w:val="21"/>
        </w:rPr>
        <w:t xml:space="preserve">Crunchbase: Wolfson Group and Morris Wolfson profiles</w:t>
      </w:r>
    </w:p>
    <w:p>
      <w:pPr>
        <w:spacing w:after="140" w:line="276"/>
      </w:pPr>
      <w:r>
        <w:rPr>
          <w:rFonts w:ascii="Arial" w:cs="Arial" w:eastAsia="Arial" w:hAnsi="Arial"/>
          <w:sz w:val="21"/>
          <w:szCs w:val="21"/>
        </w:rPr>
        <w:t xml:space="preserve">The Org: Morris Wolfson — 'Founder &amp; Member of the Board at Ness Technologies from January 1997 to December 2011'</w:t>
      </w:r>
    </w:p>
    <w:p>
      <w:pPr>
        <w:spacing w:after="140" w:line="276"/>
      </w:pPr>
      <w:r>
        <w:rPr>
          <w:rFonts w:ascii="Arial" w:cs="Arial" w:eastAsia="Arial" w:hAnsi="Arial"/>
          <w:sz w:val="21"/>
          <w:szCs w:val="21"/>
        </w:rPr>
        <w:t xml:space="preserve">RocketReach: Morris Wolfson employment history (Ness Technologies, Nextpeer, Glide)</w:t>
      </w:r>
    </w:p>
    <w:p>
      <w:pPr>
        <w:spacing w:after="140" w:line="276"/>
      </w:pPr>
      <w:r>
        <w:rPr>
          <w:rFonts w:ascii="Arial" w:cs="Arial" w:eastAsia="Arial" w:hAnsi="Arial"/>
          <w:sz w:val="21"/>
          <w:szCs w:val="21"/>
        </w:rPr>
        <w:t xml:space="preserve">Private Equity International: Wolfson Group — One State Street Plaza, 29th Floor, New York</w:t>
      </w:r>
    </w:p>
    <w:p>
      <w:pPr>
        <w:spacing w:after="60"/>
      </w:pPr>
    </w:p>
    <w:p>
      <w:pPr>
        <w:pStyle w:val="Heading2"/>
        <w:spacing w:before="240" w:after="120"/>
      </w:pPr>
      <w:r>
        <w:rPr>
          <w:rFonts w:ascii="Arial" w:cs="Arial" w:eastAsia="Arial" w:hAnsi="Arial"/>
          <w:b/>
          <w:bCs/>
          <w:color w:val="2C5F7C"/>
          <w:sz w:val="26"/>
          <w:szCs w:val="26"/>
        </w:rPr>
        <w:t xml:space="preserve">Ness Technologies Privatization</w:t>
      </w:r>
    </w:p>
    <w:p>
      <w:pPr>
        <w:spacing w:after="140" w:line="276"/>
      </w:pPr>
      <w:r>
        <w:rPr>
          <w:rFonts w:ascii="Arial" w:cs="Arial" w:eastAsia="Arial" w:hAnsi="Arial"/>
          <w:sz w:val="21"/>
          <w:szCs w:val="21"/>
        </w:rPr>
        <w:t xml:space="preserve">PR Newswire (Oct 16, 2011): Ness Technologies Completes Acquisition by CVCI ($307M)</w:t>
      </w:r>
    </w:p>
    <w:p>
      <w:pPr>
        <w:spacing w:after="140" w:line="276"/>
      </w:pPr>
      <w:r>
        <w:rPr>
          <w:rFonts w:ascii="Arial" w:cs="Arial" w:eastAsia="Arial" w:hAnsi="Arial"/>
          <w:sz w:val="21"/>
          <w:szCs w:val="21"/>
        </w:rPr>
        <w:t xml:space="preserve">PR Newswire (June 10, 2011): Ness Technologies to be Acquired by CVCI</w:t>
      </w:r>
    </w:p>
    <w:p>
      <w:pPr>
        <w:spacing w:after="140" w:line="276"/>
      </w:pPr>
      <w:r>
        <w:rPr>
          <w:rFonts w:ascii="Arial" w:cs="Arial" w:eastAsia="Arial" w:hAnsi="Arial"/>
          <w:sz w:val="21"/>
          <w:szCs w:val="21"/>
        </w:rPr>
        <w:t xml:space="preserve">Globes (Oct 2011): Ness Technologies merger completed — Bank Hapoalim $163.5M loan</w:t>
      </w:r>
    </w:p>
    <w:p>
      <w:pPr>
        <w:spacing w:after="140" w:line="276"/>
      </w:pPr>
      <w:r>
        <w:rPr>
          <w:rFonts w:ascii="Arial" w:cs="Arial" w:eastAsia="Arial" w:hAnsi="Arial"/>
          <w:sz w:val="21"/>
          <w:szCs w:val="21"/>
        </w:rPr>
        <w:t xml:space="preserve">StreetInsider: CVCI acquisition completion, NASDAQ/TASE delisting</w:t>
      </w:r>
    </w:p>
    <w:p>
      <w:pPr>
        <w:spacing w:after="140" w:line="276"/>
      </w:pPr>
      <w:r>
        <w:rPr>
          <w:rFonts w:ascii="Arial" w:cs="Arial" w:eastAsia="Arial" w:hAnsi="Arial"/>
          <w:sz w:val="21"/>
          <w:szCs w:val="21"/>
        </w:rPr>
        <w:t xml:space="preserve">SEC filings: Schedule 13D — Citigroup/CVCI ownership of Ness Technologies</w:t>
      </w:r>
    </w:p>
    <w:p>
      <w:pPr>
        <w:spacing w:after="140" w:line="276"/>
      </w:pPr>
      <w:r>
        <w:rPr>
          <w:rFonts w:ascii="Arial" w:cs="Arial" w:eastAsia="Arial" w:hAnsi="Arial"/>
          <w:sz w:val="21"/>
          <w:szCs w:val="21"/>
        </w:rPr>
        <w:t xml:space="preserve">LAVCA (Dec 2013): Rohatyn Group completes CVCI acquisition</w:t>
      </w:r>
    </w:p>
    <w:p>
      <w:pPr>
        <w:spacing w:after="140" w:line="276"/>
      </w:pPr>
      <w:r>
        <w:rPr>
          <w:rFonts w:ascii="Arial" w:cs="Arial" w:eastAsia="Arial" w:hAnsi="Arial"/>
          <w:sz w:val="21"/>
          <w:szCs w:val="21"/>
        </w:rPr>
        <w:t xml:space="preserve">Haaretz (June 23, 2014): Hilan buys Ness Israel for $42M — homeland security carve-out</w:t>
      </w:r>
    </w:p>
    <w:p>
      <w:pPr>
        <w:spacing w:after="140" w:line="276"/>
      </w:pPr>
      <w:r>
        <w:rPr>
          <w:rFonts w:ascii="Arial" w:cs="Arial" w:eastAsia="Arial" w:hAnsi="Arial"/>
          <w:sz w:val="21"/>
          <w:szCs w:val="21"/>
        </w:rPr>
        <w:t xml:space="preserve">Globes: Hilan Tech acquires Ness Israel — Efal retains 10%, post-deal details</w:t>
      </w:r>
    </w:p>
    <w:p>
      <w:pPr>
        <w:spacing w:after="140" w:line="276"/>
      </w:pPr>
      <w:r>
        <w:rPr>
          <w:rFonts w:ascii="Arial" w:cs="Arial" w:eastAsia="Arial" w:hAnsi="Arial"/>
          <w:sz w:val="21"/>
          <w:szCs w:val="21"/>
        </w:rPr>
        <w:t xml:space="preserve">MarketScreener: Hilan/Ness acquisition — $42M cash, June 22, 2014</w:t>
      </w:r>
    </w:p>
    <w:p>
      <w:pPr>
        <w:spacing w:after="140" w:line="276"/>
      </w:pPr>
      <w:r>
        <w:rPr>
          <w:rFonts w:ascii="Arial" w:cs="Arial" w:eastAsia="Arial" w:hAnsi="Arial"/>
          <w:sz w:val="21"/>
          <w:szCs w:val="21"/>
        </w:rPr>
        <w:t xml:space="preserve">CTech/Calcalist (Dec 21, 2021): DXC/EntServ Israel acquisition by Ness for $65M</w:t>
      </w:r>
    </w:p>
    <w:p>
      <w:pPr>
        <w:spacing w:after="60"/>
      </w:pPr>
    </w:p>
    <w:p>
      <w:pPr>
        <w:pStyle w:val="Heading2"/>
        <w:spacing w:before="240" w:after="120"/>
      </w:pPr>
      <w:r>
        <w:rPr>
          <w:rFonts w:ascii="Arial" w:cs="Arial" w:eastAsia="Arial" w:hAnsi="Arial"/>
          <w:b/>
          <w:bCs/>
          <w:color w:val="2C5F7C"/>
          <w:sz w:val="26"/>
          <w:szCs w:val="26"/>
        </w:rPr>
        <w:t xml:space="preserve">Matrix IT / Formula / Asseco</w:t>
      </w:r>
    </w:p>
    <w:p>
      <w:pPr>
        <w:spacing w:after="140" w:line="276"/>
      </w:pPr>
      <w:r>
        <w:rPr>
          <w:rFonts w:ascii="Arial" w:cs="Arial" w:eastAsia="Arial" w:hAnsi="Arial"/>
          <w:sz w:val="21"/>
          <w:szCs w:val="21"/>
        </w:rPr>
        <w:t xml:space="preserve">Matrix-globalservices.com/about-us: Corporate history, 2BSecure acquisition (2012), defense unit launch</w:t>
      </w:r>
    </w:p>
    <w:p>
      <w:pPr>
        <w:spacing w:after="140" w:line="276"/>
      </w:pPr>
      <w:r>
        <w:rPr>
          <w:rFonts w:ascii="Arial" w:cs="Arial" w:eastAsia="Arial" w:hAnsi="Arial"/>
          <w:sz w:val="21"/>
          <w:szCs w:val="21"/>
        </w:rPr>
        <w:t xml:space="preserve">Matrix-globalservices.com/subsidiaries: 2BSecure listing, Matrix Defense Ltd.</w:t>
      </w:r>
    </w:p>
    <w:p>
      <w:pPr>
        <w:spacing w:after="140" w:line="276"/>
      </w:pPr>
      <w:r>
        <w:rPr>
          <w:rFonts w:ascii="Arial" w:cs="Arial" w:eastAsia="Arial" w:hAnsi="Arial"/>
          <w:sz w:val="21"/>
          <w:szCs w:val="21"/>
        </w:rPr>
        <w:t xml:space="preserve">Who Profits (#4009): Matrix IT — defense/settlement contracts, 'Rolling Stone' system</w:t>
      </w:r>
    </w:p>
    <w:p>
      <w:pPr>
        <w:spacing w:after="140" w:line="276"/>
      </w:pPr>
      <w:r>
        <w:rPr>
          <w:rFonts w:ascii="Arial" w:cs="Arial" w:eastAsia="Arial" w:hAnsi="Arial"/>
          <w:sz w:val="21"/>
          <w:szCs w:val="21"/>
        </w:rPr>
        <w:t xml:space="preserve">AFSC Investigate: Matrix IT — settlement services, MOD contracts, IAI/TSG joint ownership</w:t>
      </w:r>
    </w:p>
    <w:p>
      <w:pPr>
        <w:spacing w:after="140" w:line="276"/>
      </w:pPr>
      <w:r>
        <w:rPr>
          <w:rFonts w:ascii="Arial" w:cs="Arial" w:eastAsia="Arial" w:hAnsi="Arial"/>
          <w:sz w:val="21"/>
          <w:szCs w:val="21"/>
        </w:rPr>
        <w:t xml:space="preserve">AFSC Investigate: Asseco Poland — Formula Systems/Matrix IT ownership</w:t>
      </w:r>
    </w:p>
    <w:p>
      <w:pPr>
        <w:spacing w:after="140" w:line="276"/>
      </w:pPr>
      <w:r>
        <w:rPr>
          <w:rFonts w:ascii="Arial" w:cs="Arial" w:eastAsia="Arial" w:hAnsi="Arial"/>
          <w:sz w:val="21"/>
          <w:szCs w:val="21"/>
        </w:rPr>
        <w:t xml:space="preserve">Wikipedia: Formula Systems — founding (1985), Asseco acquisition (2010)</w:t>
      </w:r>
    </w:p>
    <w:p>
      <w:pPr>
        <w:spacing w:after="140" w:line="276"/>
      </w:pPr>
      <w:r>
        <w:rPr>
          <w:rFonts w:ascii="Arial" w:cs="Arial" w:eastAsia="Arial" w:hAnsi="Arial"/>
          <w:sz w:val="21"/>
          <w:szCs w:val="21"/>
        </w:rPr>
        <w:t xml:space="preserve">Formula Systems website: Corporate structure, subsidiary holdings</w:t>
      </w:r>
    </w:p>
    <w:p>
      <w:pPr>
        <w:spacing w:after="140" w:line="276"/>
      </w:pPr>
      <w:r>
        <w:rPr>
          <w:rFonts w:ascii="Arial" w:cs="Arial" w:eastAsia="Arial" w:hAnsi="Arial"/>
          <w:sz w:val="21"/>
          <w:szCs w:val="21"/>
        </w:rPr>
        <w:t xml:space="preserve">Asseco investor relations: Formula Systems acquisition finalization</w:t>
      </w:r>
    </w:p>
    <w:p>
      <w:pPr>
        <w:spacing w:after="140" w:line="276"/>
      </w:pPr>
      <w:r>
        <w:rPr>
          <w:rFonts w:ascii="Arial" w:cs="Arial" w:eastAsia="Arial" w:hAnsi="Arial"/>
          <w:sz w:val="21"/>
          <w:szCs w:val="21"/>
        </w:rPr>
        <w:t xml:space="preserve">CTech/Calcalist (March 2025): Matrix-Magic Software merger ($2.1B)</w:t>
      </w:r>
    </w:p>
    <w:p>
      <w:pPr>
        <w:spacing w:after="60"/>
      </w:pPr>
    </w:p>
    <w:p>
      <w:pPr>
        <w:pStyle w:val="Heading2"/>
        <w:spacing w:before="240" w:after="120"/>
      </w:pPr>
      <w:r>
        <w:rPr>
          <w:rFonts w:ascii="Arial" w:cs="Arial" w:eastAsia="Arial" w:hAnsi="Arial"/>
          <w:b/>
          <w:bCs/>
          <w:color w:val="2C5F7C"/>
          <w:sz w:val="26"/>
          <w:szCs w:val="26"/>
        </w:rPr>
        <w:t xml:space="preserve">Elbit / Federmann / Barak</w:t>
      </w:r>
    </w:p>
    <w:p>
      <w:pPr>
        <w:spacing w:after="140" w:line="276"/>
      </w:pPr>
      <w:r>
        <w:rPr>
          <w:rFonts w:ascii="Arial" w:cs="Arial" w:eastAsia="Arial" w:hAnsi="Arial"/>
          <w:sz w:val="21"/>
          <w:szCs w:val="21"/>
        </w:rPr>
        <w:t xml:space="preserve">Wikipedia: Michael Federmann — Sayeret Matkal, Elbit chairman, Cote d'Ivoire consul</w:t>
      </w:r>
    </w:p>
    <w:p>
      <w:pPr>
        <w:spacing w:after="140" w:line="276"/>
      </w:pPr>
      <w:r>
        <w:rPr>
          <w:rFonts w:ascii="Arial" w:cs="Arial" w:eastAsia="Arial" w:hAnsi="Arial"/>
          <w:sz w:val="21"/>
          <w:szCs w:val="21"/>
        </w:rPr>
        <w:t xml:space="preserve">Wikipedia: Elbit Systems — comprehensive company profile, global contracts</w:t>
      </w:r>
    </w:p>
    <w:p>
      <w:pPr>
        <w:spacing w:after="140" w:line="276"/>
      </w:pPr>
      <w:r>
        <w:rPr>
          <w:rFonts w:ascii="Arial" w:cs="Arial" w:eastAsia="Arial" w:hAnsi="Arial"/>
          <w:sz w:val="21"/>
          <w:szCs w:val="21"/>
        </w:rPr>
        <w:t xml:space="preserve">PeoplePill: Federmann biography — 'member of Ehud Barak's team'</w:t>
      </w:r>
    </w:p>
    <w:p>
      <w:pPr>
        <w:spacing w:after="140" w:line="276"/>
      </w:pPr>
      <w:r>
        <w:rPr>
          <w:rFonts w:ascii="Arial" w:cs="Arial" w:eastAsia="Arial" w:hAnsi="Arial"/>
          <w:sz w:val="21"/>
          <w:szCs w:val="21"/>
        </w:rPr>
        <w:t xml:space="preserve">Globes: 'The man with the biggest fortune on the TASE' — Federmann-Barak relationship detail</w:t>
      </w:r>
    </w:p>
    <w:p>
      <w:pPr>
        <w:spacing w:after="140" w:line="276"/>
      </w:pPr>
      <w:r>
        <w:rPr>
          <w:rFonts w:ascii="Arial" w:cs="Arial" w:eastAsia="Arial" w:hAnsi="Arial"/>
          <w:sz w:val="21"/>
          <w:szCs w:val="21"/>
        </w:rPr>
        <w:t xml:space="preserve">Forbes: Federmann net worth and biography</w:t>
      </w:r>
    </w:p>
    <w:p>
      <w:pPr>
        <w:spacing w:after="140" w:line="276"/>
      </w:pPr>
      <w:r>
        <w:rPr>
          <w:rFonts w:ascii="Arial" w:cs="Arial" w:eastAsia="Arial" w:hAnsi="Arial"/>
          <w:sz w:val="21"/>
          <w:szCs w:val="21"/>
        </w:rPr>
        <w:t xml:space="preserve">Elbit Systems corporate governance page: Federmann chairman tenure (2000-2023)</w:t>
      </w:r>
    </w:p>
    <w:p>
      <w:pPr>
        <w:spacing w:after="140" w:line="276"/>
      </w:pPr>
      <w:r>
        <w:rPr>
          <w:rFonts w:ascii="Arial" w:cs="Arial" w:eastAsia="Arial" w:hAnsi="Arial"/>
          <w:sz w:val="21"/>
          <w:szCs w:val="21"/>
        </w:rPr>
        <w:t xml:space="preserve">PR Newswire (May 3, 2010): NessBit joint venture $25M IDF contract</w:t>
      </w:r>
    </w:p>
    <w:p>
      <w:pPr>
        <w:spacing w:after="140" w:line="276"/>
      </w:pPr>
      <w:r>
        <w:rPr>
          <w:rFonts w:ascii="Arial" w:cs="Arial" w:eastAsia="Arial" w:hAnsi="Arial"/>
          <w:sz w:val="21"/>
          <w:szCs w:val="21"/>
        </w:rPr>
        <w:t xml:space="preserve">DIMSE: Elbit Systems profile — Africa contracts, global military reach</w:t>
      </w:r>
    </w:p>
    <w:p>
      <w:pPr>
        <w:spacing w:after="140" w:line="276"/>
      </w:pPr>
      <w:r>
        <w:rPr>
          <w:rFonts w:ascii="Arial" w:cs="Arial" w:eastAsia="Arial" w:hAnsi="Arial"/>
          <w:sz w:val="21"/>
          <w:szCs w:val="21"/>
        </w:rPr>
        <w:t xml:space="preserve">AFSC Investigate: Elbit Systems — comprehensive contract/operation listing</w:t>
      </w:r>
    </w:p>
    <w:p>
      <w:pPr>
        <w:spacing w:after="60"/>
      </w:pPr>
    </w:p>
    <w:p>
      <w:pPr>
        <w:pStyle w:val="Heading2"/>
        <w:spacing w:before="240" w:after="120"/>
      </w:pPr>
      <w:r>
        <w:rPr>
          <w:rFonts w:ascii="Arial" w:cs="Arial" w:eastAsia="Arial" w:hAnsi="Arial"/>
          <w:b/>
          <w:bCs/>
          <w:color w:val="2C5F7C"/>
          <w:sz w:val="26"/>
          <w:szCs w:val="26"/>
        </w:rPr>
        <w:t xml:space="preserve">Epstein / Africa Pipeline</w:t>
      </w:r>
    </w:p>
    <w:p>
      <w:pPr>
        <w:spacing w:after="140" w:line="276"/>
      </w:pPr>
      <w:r>
        <w:rPr>
          <w:rFonts w:ascii="Arial" w:cs="Arial" w:eastAsia="Arial" w:hAnsi="Arial"/>
          <w:sz w:val="21"/>
          <w:szCs w:val="21"/>
        </w:rPr>
        <w:t xml:space="preserve">DOJ Epstein Library (justice.gov/doj-disclosures): Data Sets 1-9 (Jan 30 - Feb 3, 2026)</w:t>
      </w:r>
    </w:p>
    <w:p>
      <w:pPr>
        <w:spacing w:after="140" w:line="276"/>
      </w:pPr>
      <w:r>
        <w:rPr>
          <w:rFonts w:ascii="Arial" w:cs="Arial" w:eastAsia="Arial" w:hAnsi="Arial"/>
          <w:sz w:val="21"/>
          <w:szCs w:val="21"/>
        </w:rPr>
        <w:t xml:space="preserve">Drop Site News: Epstein-Barak Cote d'Ivoire reporting — Federmann call, Ze'evi-Farkash proposal</w:t>
      </w:r>
    </w:p>
    <w:p>
      <w:pPr>
        <w:spacing w:after="140" w:line="276"/>
      </w:pPr>
      <w:r>
        <w:rPr>
          <w:rFonts w:ascii="Arial" w:cs="Arial" w:eastAsia="Arial" w:hAnsi="Arial"/>
          <w:sz w:val="21"/>
          <w:szCs w:val="21"/>
        </w:rPr>
        <w:t xml:space="preserve">CBS News: DOJ Epstein files — Barak-Epstein relationship documentation</w:t>
      </w:r>
    </w:p>
    <w:p>
      <w:pPr>
        <w:spacing w:after="140" w:line="276"/>
      </w:pPr>
      <w:r>
        <w:rPr>
          <w:rFonts w:ascii="Arial" w:cs="Arial" w:eastAsia="Arial" w:hAnsi="Arial"/>
          <w:sz w:val="21"/>
          <w:szCs w:val="21"/>
        </w:rPr>
        <w:t xml:space="preserve">CNN: Epstein files — Barak-Priel apartment correspondence</w:t>
      </w:r>
    </w:p>
    <w:p>
      <w:pPr>
        <w:spacing w:after="140" w:line="276"/>
      </w:pPr>
      <w:r>
        <w:rPr>
          <w:rFonts w:ascii="Arial" w:cs="Arial" w:eastAsia="Arial" w:hAnsi="Arial"/>
          <w:sz w:val="21"/>
          <w:szCs w:val="21"/>
        </w:rPr>
        <w:t xml:space="preserve">Wikipedia: Epstein files — comprehensive release timeline, legislative history</w:t>
      </w:r>
    </w:p>
    <w:p>
      <w:pPr>
        <w:spacing w:after="140" w:line="276"/>
      </w:pPr>
      <w:r>
        <w:rPr>
          <w:rFonts w:ascii="Arial" w:cs="Arial" w:eastAsia="Arial" w:hAnsi="Arial"/>
          <w:sz w:val="21"/>
          <w:szCs w:val="21"/>
        </w:rPr>
        <w:t xml:space="preserve">Wikipedia: Ze'evi-Farkash — Aman chief, Unit 8200, FST21 founder</w:t>
      </w:r>
    </w:p>
    <w:p>
      <w:pPr>
        <w:spacing w:after="140" w:line="276"/>
      </w:pPr>
      <w:r>
        <w:rPr>
          <w:rFonts w:ascii="Arial" w:cs="Arial" w:eastAsia="Arial" w:hAnsi="Arial"/>
          <w:sz w:val="21"/>
          <w:szCs w:val="21"/>
        </w:rPr>
        <w:t xml:space="preserve">Crunchbase: Ze'evi-Farkash / FST Biometrics profile</w:t>
      </w:r>
    </w:p>
    <w:p>
      <w:pPr>
        <w:spacing w:after="140" w:line="276"/>
      </w:pPr>
      <w:r>
        <w:rPr>
          <w:rFonts w:ascii="Arial" w:cs="Arial" w:eastAsia="Arial" w:hAnsi="Arial"/>
          <w:sz w:val="21"/>
          <w:szCs w:val="21"/>
        </w:rPr>
        <w:t xml:space="preserve">ICT (International Institute for Counter-Terrorism): Ze'evi-Farkash speaker bio</w:t>
      </w:r>
    </w:p>
    <w:p>
      <w:pPr>
        <w:spacing w:after="140" w:line="276"/>
      </w:pPr>
      <w:r>
        <w:rPr>
          <w:rFonts w:ascii="Arial" w:cs="Arial" w:eastAsia="Arial" w:hAnsi="Arial"/>
          <w:sz w:val="21"/>
          <w:szCs w:val="21"/>
        </w:rPr>
        <w:t xml:space="preserve">Powerbase: Ze'evi-Farkash — career detail, NIE criticism</w:t>
      </w:r>
    </w:p>
    <w:p>
      <w:pPr>
        <w:spacing w:after="140" w:line="276"/>
      </w:pPr>
      <w:r>
        <w:rPr>
          <w:rFonts w:ascii="Arial" w:cs="Arial" w:eastAsia="Arial" w:hAnsi="Arial"/>
          <w:sz w:val="21"/>
          <w:szCs w:val="21"/>
        </w:rPr>
        <w:t xml:space="preserve">IICC (Israel Intelligence Heritage Center): Ze'evi-Farkash biography</w:t>
      </w:r>
    </w:p>
    <w:p>
      <w:pPr>
        <w:spacing w:after="60"/>
      </w:pPr>
    </w:p>
    <w:p>
      <w:pPr>
        <w:pStyle w:val="Heading2"/>
        <w:spacing w:before="240" w:after="120"/>
      </w:pPr>
      <w:r>
        <w:rPr>
          <w:rFonts w:ascii="Arial" w:cs="Arial" w:eastAsia="Arial" w:hAnsi="Arial"/>
          <w:b/>
          <w:bCs/>
          <w:color w:val="2C5F7C"/>
          <w:sz w:val="26"/>
          <w:szCs w:val="26"/>
        </w:rPr>
        <w:t xml:space="preserve">Ness Homeland Security Division</w:t>
      </w:r>
    </w:p>
    <w:p>
      <w:pPr>
        <w:spacing w:after="140" w:line="276"/>
      </w:pPr>
      <w:r>
        <w:rPr>
          <w:rFonts w:ascii="Arial" w:cs="Arial" w:eastAsia="Arial" w:hAnsi="Arial"/>
          <w:sz w:val="21"/>
          <w:szCs w:val="21"/>
        </w:rPr>
        <w:t xml:space="preserve">Ness-tech.co.il/en/sectors/homeland-security-defense-sector: Full capability listing</w:t>
      </w:r>
    </w:p>
    <w:p>
      <w:pPr>
        <w:spacing w:after="140" w:line="276"/>
      </w:pPr>
      <w:r>
        <w:rPr>
          <w:rFonts w:ascii="Arial" w:cs="Arial" w:eastAsia="Arial" w:hAnsi="Arial"/>
          <w:sz w:val="21"/>
          <w:szCs w:val="21"/>
        </w:rPr>
        <w:t xml:space="preserve">PR Newswire (Nov 2012): Kingdom C&amp;C system for homeland security forces</w:t>
      </w:r>
    </w:p>
    <w:p>
      <w:pPr>
        <w:spacing w:after="140" w:line="276"/>
      </w:pPr>
      <w:r>
        <w:rPr>
          <w:rFonts w:ascii="Arial" w:cs="Arial" w:eastAsia="Arial" w:hAnsi="Arial"/>
          <w:sz w:val="21"/>
          <w:szCs w:val="21"/>
        </w:rPr>
        <w:t xml:space="preserve">ASDSource: Ness TSG profile — C4ISTAR solutions, defense/security clients</w:t>
      </w:r>
    </w:p>
    <w:p>
      <w:pPr>
        <w:spacing w:after="140" w:line="276"/>
      </w:pPr>
      <w:r>
        <w:rPr>
          <w:rFonts w:ascii="Arial" w:cs="Arial" w:eastAsia="Arial" w:hAnsi="Arial"/>
          <w:sz w:val="21"/>
          <w:szCs w:val="21"/>
        </w:rPr>
        <w:t xml:space="preserve">Who Profits (#7318): Ness A.T. — Shin Bet, NessBit, civil administration contracts</w:t>
      </w:r>
    </w:p>
    <w:p>
      <w:pPr>
        <w:spacing w:after="140" w:line="276"/>
      </w:pPr>
      <w:r>
        <w:rPr>
          <w:rFonts w:ascii="Arial" w:cs="Arial" w:eastAsia="Arial" w:hAnsi="Arial"/>
          <w:sz w:val="21"/>
          <w:szCs w:val="21"/>
        </w:rPr>
        <w:t xml:space="preserve">Who Profits (DXC divestiture report): Complete Ness/Hilan intelligence contract history</w:t>
      </w:r>
    </w:p>
    <w:p>
      <w:pPr>
        <w:spacing w:after="140" w:line="276"/>
      </w:pPr>
      <w:r>
        <w:rPr>
          <w:rFonts w:ascii="Arial" w:cs="Arial" w:eastAsia="Arial" w:hAnsi="Arial"/>
          <w:sz w:val="21"/>
          <w:szCs w:val="21"/>
        </w:rPr>
        <w:t xml:space="preserve">AFSC Investigate (Hilan): Post-acquisition Ness profile including defense services</w:t>
      </w:r>
    </w:p>
    <w:p>
      <w:pPr>
        <w:spacing w:after="140" w:line="276"/>
      </w:pPr>
      <w:r>
        <w:rPr>
          <w:rFonts w:ascii="Arial" w:cs="Arial" w:eastAsia="Arial" w:hAnsi="Arial"/>
          <w:sz w:val="21"/>
          <w:szCs w:val="21"/>
        </w:rPr>
        <w:t xml:space="preserve">Craft.co: Ness Technologies Israel — executive team, sector listings</w:t>
      </w:r>
    </w:p>
    <w:p>
      <w:pPr>
        <w:spacing w:after="60"/>
      </w:pPr>
    </w:p>
    <w:p>
      <w:pPr>
        <w:pStyle w:val="Heading2"/>
        <w:spacing w:before="240" w:after="120"/>
      </w:pPr>
      <w:r>
        <w:rPr>
          <w:rFonts w:ascii="Arial" w:cs="Arial" w:eastAsia="Arial" w:hAnsi="Arial"/>
          <w:b/>
          <w:bCs/>
          <w:color w:val="2C5F7C"/>
          <w:sz w:val="26"/>
          <w:szCs w:val="26"/>
        </w:rPr>
        <w:t xml:space="preserve">Bank Hapoalim</w:t>
      </w:r>
    </w:p>
    <w:p>
      <w:pPr>
        <w:spacing w:after="140" w:line="276"/>
      </w:pPr>
      <w:r>
        <w:rPr>
          <w:rFonts w:ascii="Arial" w:cs="Arial" w:eastAsia="Arial" w:hAnsi="Arial"/>
          <w:sz w:val="21"/>
          <w:szCs w:val="21"/>
        </w:rPr>
        <w:t xml:space="preserve">Globes (Oct 2011): Bank Hapoalim $163.5M loan for CVCI/Ness merger</w:t>
      </w:r>
    </w:p>
    <w:p>
      <w:pPr>
        <w:spacing w:after="140" w:line="276"/>
      </w:pPr>
      <w:r>
        <w:rPr>
          <w:rFonts w:ascii="Arial" w:cs="Arial" w:eastAsia="Arial" w:hAnsi="Arial"/>
          <w:sz w:val="21"/>
          <w:szCs w:val="21"/>
        </w:rPr>
        <w:t xml:space="preserve">SEC (Law Insider): Bank Hapoalim B.M. loan agreement with NessTech Advanced Technologies (July 29, 1999)</w:t>
      </w:r>
    </w:p>
    <w:p>
      <w:pPr>
        <w:spacing w:after="140" w:line="276"/>
      </w:pPr>
      <w:r>
        <w:rPr>
          <w:rFonts w:ascii="Arial" w:cs="Arial" w:eastAsia="Arial" w:hAnsi="Arial"/>
          <w:sz w:val="21"/>
          <w:szCs w:val="21"/>
        </w:rPr>
        <w:t xml:space="preserve">Wikipedia: Bank Hapoalim — established 1921, New York branch, TASE: POLI</w:t>
      </w:r>
    </w:p>
    <w:p>
      <w:pPr>
        <w:spacing w:after="140" w:line="276"/>
      </w:pPr>
      <w:r>
        <w:rPr>
          <w:rFonts w:ascii="Arial" w:cs="Arial" w:eastAsia="Arial" w:hAnsi="Arial"/>
          <w:sz w:val="21"/>
          <w:szCs w:val="21"/>
        </w:rPr>
        <w:t xml:space="preserve">Bank Hapoalim website: About Us — New York branch services for Israeli companies</w:t>
      </w:r>
    </w:p>
    <w:p>
      <w:pPr>
        <w:spacing w:after="60"/>
      </w:pPr>
    </w:p>
    <w:p>
      <w:pPr>
        <w:spacing w:after="60"/>
      </w:pPr>
    </w:p>
    <w:p>
      <w:pPr>
        <w:spacing w:before="400" w:after="100"/>
        <w:jc w:val="center"/>
      </w:pPr>
      <w:r>
        <w:rPr>
          <w:rFonts w:ascii="Arial" w:cs="Arial" w:eastAsia="Arial" w:hAnsi="Arial"/>
          <w:b/>
          <w:bCs/>
          <w:color w:val="1B3A4B"/>
          <w:sz w:val="26"/>
          <w:szCs w:val="26"/>
        </w:rPr>
        <w:t xml:space="preserve">— END OF TIER 2 DROP —</w:t>
      </w:r>
    </w:p>
    <w:p>
      <w:pPr>
        <w:spacing w:after="60"/>
      </w:pPr>
    </w:p>
    <w:p>
      <w:pPr>
        <w:jc w:val="center"/>
      </w:pPr>
      <w:r>
        <w:rPr>
          <w:rFonts w:ascii="Arial" w:cs="Arial" w:eastAsia="Arial" w:hAnsi="Arial"/>
          <w:i/>
          <w:iCs/>
          <w:color w:val="666666"/>
          <w:sz w:val="19"/>
          <w:szCs w:val="19"/>
        </w:rPr>
        <w:t xml:space="preserve">Project Loose Thread — Tier 2: The Syndicate</w:t>
      </w:r>
    </w:p>
    <w:p>
      <w:pPr>
        <w:jc w:val="center"/>
      </w:pPr>
      <w:r>
        <w:rPr>
          <w:rFonts w:ascii="Arial" w:cs="Arial" w:eastAsia="Arial" w:hAnsi="Arial"/>
          <w:i/>
          <w:iCs/>
          <w:color w:val="999999"/>
          <w:sz w:val="18"/>
          <w:szCs w:val="18"/>
        </w:rPr>
        <w:t xml:space="preserve">Compiled: February 14, 2026 | All sources cited | Zero classified materials used</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AAAAA"/>
        <w:sz w:val="16"/>
        <w:szCs w:val="16"/>
      </w:rPr>
      <w:t xml:space="preserve">Page </w:t>
    </w:r>
    <w:r>
      <w:rPr>
        <w:rFonts w:ascii="Arial" w:cs="Arial" w:eastAsia="Arial" w:hAnsi="Arial"/>
        <w:color w:val="AAAAA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AAAAAA"/>
        <w:sz w:val="16"/>
        <w:szCs w:val="16"/>
      </w:rPr>
      <w:t xml:space="preserve">PROJECT LOOSE THREAD — TIER 2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2026-02-14T06:33:55.265Z</dcterms:created>
  <dcterms:modified xsi:type="dcterms:W3CDTF">2026-02-14T06:33:55.266Z</dcterms:modified>
</cp:coreProperties>
</file>

<file path=docProps/custom.xml><?xml version="1.0" encoding="utf-8"?>
<Properties xmlns="http://schemas.openxmlformats.org/officeDocument/2006/custom-properties" xmlns:vt="http://schemas.openxmlformats.org/officeDocument/2006/docPropsVTypes"/>
</file>